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99"/>
        <w:gridCol w:w="1440"/>
        <w:gridCol w:w="1919"/>
        <w:gridCol w:w="1440"/>
        <w:gridCol w:w="1919"/>
        <w:gridCol w:w="1367"/>
        <w:gridCol w:w="1559"/>
      </w:tblGrid>
      <w:tr w:rsidR="007B3C90" w:rsidRPr="00311097" w:rsidTr="004308C3">
        <w:trPr>
          <w:trHeight w:val="525"/>
        </w:trPr>
        <w:tc>
          <w:tcPr>
            <w:tcW w:w="48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/>
                <w:bCs/>
                <w:sz w:val="18"/>
                <w:szCs w:val="18"/>
              </w:rPr>
              <w:t>MÜŞTERİ BİLGİLERİ</w:t>
            </w:r>
          </w:p>
        </w:tc>
        <w:tc>
          <w:tcPr>
            <w:tcW w:w="49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GERÇEK KİŞİ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TC KİMLİK NO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3110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ADI SOYADI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3110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BAŞVURU TARİHİ</w:t>
            </w:r>
          </w:p>
        </w:tc>
      </w:tr>
      <w:tr w:rsidR="007B3C90" w:rsidRPr="00311097" w:rsidTr="004308C3">
        <w:trPr>
          <w:trHeight w:val="519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3110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311097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311097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3110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7B3C90" w:rsidRPr="00311097" w:rsidTr="004308C3">
        <w:trPr>
          <w:trHeight w:val="519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</w:tc>
        <w:tc>
          <w:tcPr>
            <w:tcW w:w="527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3110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ÖDEME ŞEKLİ</w:t>
            </w:r>
          </w:p>
        </w:tc>
      </w:tr>
      <w:tr w:rsidR="007B3C90" w:rsidRPr="00311097" w:rsidTr="00B50913">
        <w:trPr>
          <w:trHeight w:val="255"/>
        </w:trPr>
        <w:tc>
          <w:tcPr>
            <w:tcW w:w="489" w:type="dxa"/>
            <w:vMerge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 w:val="restart"/>
            <w:shd w:val="clear" w:color="auto" w:fill="auto"/>
            <w:textDirection w:val="btLr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TÜZEL KİŞİ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KURUM ADI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7B3C90" w:rsidRPr="00311097" w:rsidRDefault="007B3C90" w:rsidP="003110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VERGİ KİMLİK NO</w:t>
            </w:r>
          </w:p>
        </w:tc>
        <w:tc>
          <w:tcPr>
            <w:tcW w:w="191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3110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NAKİT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PROJE</w:t>
            </w:r>
          </w:p>
        </w:tc>
      </w:tr>
      <w:tr w:rsidR="007B3C90" w:rsidRPr="00311097" w:rsidTr="00B81C09">
        <w:trPr>
          <w:trHeight w:val="155"/>
        </w:trPr>
        <w:tc>
          <w:tcPr>
            <w:tcW w:w="489" w:type="dxa"/>
            <w:vMerge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3C90" w:rsidRPr="00311097" w:rsidRDefault="007B3C90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7B3C90" w:rsidRPr="00311097" w:rsidTr="004308C3">
        <w:trPr>
          <w:trHeight w:val="519"/>
        </w:trPr>
        <w:tc>
          <w:tcPr>
            <w:tcW w:w="489" w:type="dxa"/>
            <w:vMerge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VERGİ DAİRESİ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3110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PROJE YÖNETİCİSİ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3110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İMZA</w:t>
            </w:r>
          </w:p>
        </w:tc>
      </w:tr>
      <w:tr w:rsidR="007B3C90" w:rsidRPr="00311097" w:rsidTr="004308C3">
        <w:trPr>
          <w:trHeight w:val="519"/>
        </w:trPr>
        <w:tc>
          <w:tcPr>
            <w:tcW w:w="489" w:type="dxa"/>
            <w:vMerge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PROJE ADI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3110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PROJE NO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3110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 </w:t>
            </w:r>
          </w:p>
        </w:tc>
      </w:tr>
      <w:tr w:rsidR="007B3C90" w:rsidRPr="00311097" w:rsidTr="00B81C09">
        <w:trPr>
          <w:trHeight w:val="534"/>
        </w:trPr>
        <w:tc>
          <w:tcPr>
            <w:tcW w:w="489" w:type="dxa"/>
            <w:vMerge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3110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311097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311097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3C90" w:rsidRPr="00311097" w:rsidRDefault="007B3C90" w:rsidP="003110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7B3C90" w:rsidRPr="00311097" w:rsidTr="00B81C09">
        <w:trPr>
          <w:trHeight w:val="410"/>
        </w:trPr>
        <w:tc>
          <w:tcPr>
            <w:tcW w:w="489" w:type="dxa"/>
            <w:vMerge/>
            <w:vAlign w:val="center"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B3C90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  <w:p w:rsidR="007B3C90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8204" w:type="dxa"/>
            <w:gridSpan w:val="5"/>
            <w:vAlign w:val="center"/>
          </w:tcPr>
          <w:p w:rsidR="007B3C90" w:rsidRPr="00311097" w:rsidRDefault="007B3C90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tbl>
      <w:tblPr>
        <w:tblStyle w:val="TabloKlavuzu"/>
        <w:tblW w:w="10632" w:type="dxa"/>
        <w:tblInd w:w="108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1213E" w:rsidRPr="00311097" w:rsidTr="00B50913">
        <w:trPr>
          <w:trHeight w:val="819"/>
        </w:trPr>
        <w:tc>
          <w:tcPr>
            <w:tcW w:w="10632" w:type="dxa"/>
          </w:tcPr>
          <w:p w:rsidR="0011213E" w:rsidRPr="00311097" w:rsidRDefault="0011213E" w:rsidP="00B50913">
            <w:pPr>
              <w:ind w:left="34"/>
              <w:jc w:val="both"/>
              <w:rPr>
                <w:rFonts w:cs="Arial"/>
                <w:sz w:val="18"/>
                <w:szCs w:val="18"/>
              </w:rPr>
            </w:pPr>
            <w:r w:rsidRPr="00311097">
              <w:rPr>
                <w:rFonts w:cs="Arial"/>
                <w:sz w:val="18"/>
                <w:szCs w:val="18"/>
              </w:rPr>
              <w:t xml:space="preserve">KÜBTUAM’ a,    elden    kargo/posta ile teslim ettiğim </w:t>
            </w:r>
            <w:proofErr w:type="gramStart"/>
            <w:r w:rsidRPr="00311097">
              <w:rPr>
                <w:rFonts w:cs="Arial"/>
                <w:sz w:val="18"/>
                <w:szCs w:val="18"/>
              </w:rPr>
              <w:t>……….</w:t>
            </w:r>
            <w:proofErr w:type="gramEnd"/>
            <w:r w:rsidRPr="00311097">
              <w:rPr>
                <w:rFonts w:cs="Arial"/>
                <w:sz w:val="18"/>
                <w:szCs w:val="18"/>
              </w:rPr>
              <w:t xml:space="preserve">adet………………………………….numunesinde aşağıda belirttiğim deneylerin yapılarak deney raporunun tarafıma elden    kargo/posta ile iletilmesini talep ederim. Bu başvuru formunu eksiksiz doldurup KÜBTUAM Deney Hizmeti Sözleşmesi' </w:t>
            </w:r>
            <w:proofErr w:type="spellStart"/>
            <w:r w:rsidRPr="00311097">
              <w:rPr>
                <w:rFonts w:cs="Arial"/>
                <w:sz w:val="18"/>
                <w:szCs w:val="18"/>
              </w:rPr>
              <w:t>ndeki</w:t>
            </w:r>
            <w:proofErr w:type="spellEnd"/>
            <w:r w:rsidRPr="00311097">
              <w:rPr>
                <w:rFonts w:cs="Arial"/>
                <w:sz w:val="18"/>
                <w:szCs w:val="18"/>
              </w:rPr>
              <w:t xml:space="preserve"> hükümleri okudum ve aynen kabul ettim.</w:t>
            </w:r>
          </w:p>
        </w:tc>
      </w:tr>
    </w:tbl>
    <w:p w:rsidR="0011213E" w:rsidRPr="00311097" w:rsidRDefault="0011213E">
      <w:pPr>
        <w:rPr>
          <w:rFonts w:cs="Arial"/>
          <w:sz w:val="18"/>
          <w:szCs w:val="18"/>
        </w:rPr>
      </w:pPr>
    </w:p>
    <w:tbl>
      <w:tblPr>
        <w:tblW w:w="10647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319"/>
        <w:gridCol w:w="3828"/>
      </w:tblGrid>
      <w:tr w:rsidR="00AA5EC4" w:rsidRPr="00311097" w:rsidTr="00C072CD">
        <w:trPr>
          <w:trHeight w:val="405"/>
        </w:trPr>
        <w:tc>
          <w:tcPr>
            <w:tcW w:w="500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AA5EC4" w:rsidRPr="00311097" w:rsidRDefault="00AA5EC4" w:rsidP="00AA5E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/>
                <w:bCs/>
                <w:sz w:val="18"/>
                <w:szCs w:val="18"/>
              </w:rPr>
              <w:t>GÜVENLİK BİLGİLERİ</w:t>
            </w:r>
          </w:p>
        </w:tc>
        <w:tc>
          <w:tcPr>
            <w:tcW w:w="6319" w:type="dxa"/>
            <w:vMerge w:val="restart"/>
            <w:shd w:val="clear" w:color="auto" w:fill="auto"/>
            <w:vAlign w:val="center"/>
            <w:hideMark/>
          </w:tcPr>
          <w:p w:rsidR="00AA5EC4" w:rsidRPr="003110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Deney Numune / Numunelerinin Risklerine Karşı Alınması Gereken Önlemleri Belirten Risk ve Güvenlik Kodu                                                 ( R ve S Kodları )</w:t>
            </w:r>
          </w:p>
        </w:tc>
        <w:tc>
          <w:tcPr>
            <w:tcW w:w="3828" w:type="dxa"/>
            <w:vMerge w:val="restart"/>
            <w:shd w:val="clear" w:color="auto" w:fill="auto"/>
            <w:noWrap/>
            <w:vAlign w:val="center"/>
            <w:hideMark/>
          </w:tcPr>
          <w:p w:rsidR="00AA5EC4" w:rsidRPr="00311097" w:rsidRDefault="00AA5EC4" w:rsidP="00AA5E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311097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3110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:rsidR="00AA5EC4" w:rsidRPr="003110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A5EC4" w:rsidRPr="00311097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311097" w:rsidTr="00B81C09">
        <w:trPr>
          <w:trHeight w:val="220"/>
        </w:trPr>
        <w:tc>
          <w:tcPr>
            <w:tcW w:w="500" w:type="dxa"/>
            <w:vMerge/>
            <w:vAlign w:val="center"/>
            <w:hideMark/>
          </w:tcPr>
          <w:p w:rsidR="00AA5EC4" w:rsidRPr="003110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:rsidR="00AA5EC4" w:rsidRPr="003110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A5EC4" w:rsidRPr="00311097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311097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3110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147" w:type="dxa"/>
            <w:gridSpan w:val="2"/>
            <w:vMerge w:val="restart"/>
            <w:shd w:val="clear" w:color="auto" w:fill="auto"/>
            <w:vAlign w:val="center"/>
            <w:hideMark/>
          </w:tcPr>
          <w:p w:rsidR="00AA5EC4" w:rsidRPr="003110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 xml:space="preserve">Kullanıcıya, </w:t>
            </w:r>
            <w:proofErr w:type="gramStart"/>
            <w:r w:rsidRPr="00311097">
              <w:rPr>
                <w:rFonts w:eastAsia="Times New Roman" w:cs="Arial"/>
                <w:bCs/>
                <w:sz w:val="18"/>
                <w:szCs w:val="18"/>
              </w:rPr>
              <w:t>çevreye,</w:t>
            </w:r>
            <w:proofErr w:type="gramEnd"/>
            <w:r w:rsidRPr="00311097">
              <w:rPr>
                <w:rFonts w:eastAsia="Times New Roman" w:cs="Arial"/>
                <w:bCs/>
                <w:sz w:val="18"/>
                <w:szCs w:val="18"/>
              </w:rPr>
              <w:t xml:space="preserve"> veya cihaza zarar verme olasılığı olan numuneler açıklamalar bölümünde belirtilmelidir. Gerekli önlemler alındığında zararlı etkileri giderilebilen numuneler deney için kabul edilebilir.</w:t>
            </w:r>
          </w:p>
        </w:tc>
      </w:tr>
      <w:tr w:rsidR="00AA5EC4" w:rsidRPr="00311097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3110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147" w:type="dxa"/>
            <w:gridSpan w:val="2"/>
            <w:vMerge/>
            <w:vAlign w:val="center"/>
            <w:hideMark/>
          </w:tcPr>
          <w:p w:rsidR="00AA5EC4" w:rsidRPr="003110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8C466B" w:rsidRPr="00311097" w:rsidRDefault="008C466B">
      <w:pPr>
        <w:rPr>
          <w:rFonts w:cs="Arial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819"/>
        <w:gridCol w:w="5388"/>
      </w:tblGrid>
      <w:tr w:rsidR="00463E0A" w:rsidRPr="00311097" w:rsidTr="00B50913">
        <w:trPr>
          <w:trHeight w:val="436"/>
        </w:trPr>
        <w:tc>
          <w:tcPr>
            <w:tcW w:w="425" w:type="dxa"/>
            <w:vMerge w:val="restart"/>
            <w:textDirection w:val="btLr"/>
          </w:tcPr>
          <w:p w:rsidR="00463E0A" w:rsidRPr="00311097" w:rsidRDefault="00463E0A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  <w:r w:rsidRPr="00311097">
              <w:rPr>
                <w:rFonts w:eastAsia="Times New Roman" w:cs="Arial"/>
                <w:b/>
                <w:bCs/>
                <w:sz w:val="18"/>
                <w:szCs w:val="18"/>
              </w:rPr>
              <w:t>DENEY BİLGİLERİ</w:t>
            </w:r>
          </w:p>
        </w:tc>
        <w:tc>
          <w:tcPr>
            <w:tcW w:w="4819" w:type="dxa"/>
            <w:vAlign w:val="center"/>
          </w:tcPr>
          <w:p w:rsidR="00463E0A" w:rsidRPr="00311097" w:rsidRDefault="00463E0A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 xml:space="preserve">Numunenin Fiziksel Durumu:   </w:t>
            </w:r>
          </w:p>
          <w:p w:rsidR="00463E0A" w:rsidRPr="00311097" w:rsidRDefault="00463E0A" w:rsidP="00B5091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311097">
              <w:rPr>
                <w:rFonts w:eastAsia="Times New Roman" w:cs="Arial"/>
                <w:bCs/>
                <w:sz w:val="18"/>
                <w:szCs w:val="18"/>
              </w:rPr>
              <w:t xml:space="preserve">    Çözelti    </w:t>
            </w:r>
            <w:r w:rsidRPr="00311097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311097">
              <w:rPr>
                <w:rFonts w:eastAsia="Times New Roman" w:cs="Arial"/>
                <w:bCs/>
                <w:sz w:val="18"/>
                <w:szCs w:val="18"/>
              </w:rPr>
              <w:t xml:space="preserve">    Katı</w:t>
            </w:r>
          </w:p>
        </w:tc>
        <w:tc>
          <w:tcPr>
            <w:tcW w:w="5388" w:type="dxa"/>
          </w:tcPr>
          <w:p w:rsidR="00463E0A" w:rsidRPr="00311097" w:rsidRDefault="00463E0A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463E0A" w:rsidRPr="00311097" w:rsidTr="00B50913">
        <w:trPr>
          <w:trHeight w:val="436"/>
        </w:trPr>
        <w:tc>
          <w:tcPr>
            <w:tcW w:w="425" w:type="dxa"/>
            <w:vMerge/>
            <w:textDirection w:val="btLr"/>
          </w:tcPr>
          <w:p w:rsidR="00463E0A" w:rsidRPr="00311097" w:rsidRDefault="00463E0A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463E0A" w:rsidRPr="00311097" w:rsidRDefault="00463E0A" w:rsidP="00B5091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Numune Çözücüleri:</w:t>
            </w:r>
          </w:p>
        </w:tc>
        <w:tc>
          <w:tcPr>
            <w:tcW w:w="5388" w:type="dxa"/>
          </w:tcPr>
          <w:p w:rsidR="00463E0A" w:rsidRPr="00311097" w:rsidRDefault="00463E0A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463E0A" w:rsidRPr="00311097" w:rsidTr="00B50913">
        <w:trPr>
          <w:trHeight w:val="178"/>
        </w:trPr>
        <w:tc>
          <w:tcPr>
            <w:tcW w:w="425" w:type="dxa"/>
            <w:vMerge/>
            <w:textDirection w:val="btLr"/>
          </w:tcPr>
          <w:p w:rsidR="00463E0A" w:rsidRPr="00311097" w:rsidRDefault="00463E0A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463E0A" w:rsidRPr="00311097" w:rsidRDefault="00463E0A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 xml:space="preserve">Dalga boyu(Element/λ) : </w:t>
            </w:r>
          </w:p>
          <w:p w:rsidR="00463E0A" w:rsidRPr="00311097" w:rsidRDefault="00463E0A" w:rsidP="00B5091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311097">
              <w:rPr>
                <w:rFonts w:eastAsia="Times New Roman" w:cs="Arial"/>
                <w:bCs/>
                <w:sz w:val="18"/>
                <w:szCs w:val="18"/>
              </w:rPr>
              <w:t>……..</w:t>
            </w:r>
            <w:proofErr w:type="spellStart"/>
            <w:proofErr w:type="gramEnd"/>
            <w:r w:rsidRPr="00311097">
              <w:rPr>
                <w:rFonts w:eastAsia="Times New Roman" w:cs="Arial"/>
                <w:bCs/>
                <w:sz w:val="18"/>
                <w:szCs w:val="18"/>
              </w:rPr>
              <w:t>nm</w:t>
            </w:r>
            <w:proofErr w:type="spellEnd"/>
            <w:r w:rsidRPr="00311097">
              <w:rPr>
                <w:rFonts w:eastAsia="Times New Roman" w:cs="Arial"/>
                <w:bCs/>
                <w:sz w:val="18"/>
                <w:szCs w:val="18"/>
              </w:rPr>
              <w:t>, ……..</w:t>
            </w:r>
            <w:proofErr w:type="spellStart"/>
            <w:r w:rsidRPr="00311097">
              <w:rPr>
                <w:rFonts w:eastAsia="Times New Roman" w:cs="Arial"/>
                <w:bCs/>
                <w:sz w:val="18"/>
                <w:szCs w:val="18"/>
              </w:rPr>
              <w:t>nm</w:t>
            </w:r>
            <w:proofErr w:type="spellEnd"/>
            <w:r w:rsidRPr="00311097">
              <w:rPr>
                <w:rFonts w:eastAsia="Times New Roman" w:cs="Arial"/>
                <w:bCs/>
                <w:sz w:val="18"/>
                <w:szCs w:val="18"/>
              </w:rPr>
              <w:t>,……..</w:t>
            </w:r>
            <w:proofErr w:type="spellStart"/>
            <w:r w:rsidRPr="00311097">
              <w:rPr>
                <w:rFonts w:eastAsia="Times New Roman" w:cs="Arial"/>
                <w:bCs/>
                <w:sz w:val="18"/>
                <w:szCs w:val="18"/>
              </w:rPr>
              <w:t>nm</w:t>
            </w:r>
            <w:proofErr w:type="spellEnd"/>
            <w:r w:rsidRPr="00311097">
              <w:rPr>
                <w:rFonts w:eastAsia="Times New Roman" w:cs="Arial"/>
                <w:bCs/>
                <w:sz w:val="18"/>
                <w:szCs w:val="18"/>
              </w:rPr>
              <w:t>,……..</w:t>
            </w:r>
            <w:proofErr w:type="spellStart"/>
            <w:r w:rsidRPr="00311097">
              <w:rPr>
                <w:rFonts w:eastAsia="Times New Roman" w:cs="Arial"/>
                <w:bCs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5388" w:type="dxa"/>
          </w:tcPr>
          <w:p w:rsidR="00463E0A" w:rsidRPr="00311097" w:rsidRDefault="00463E0A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463E0A" w:rsidRPr="00311097" w:rsidTr="00B50913">
        <w:trPr>
          <w:trHeight w:val="313"/>
        </w:trPr>
        <w:tc>
          <w:tcPr>
            <w:tcW w:w="425" w:type="dxa"/>
            <w:vMerge/>
            <w:textDirection w:val="btLr"/>
          </w:tcPr>
          <w:p w:rsidR="00463E0A" w:rsidRPr="00311097" w:rsidRDefault="00463E0A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7" w:type="dxa"/>
            <w:gridSpan w:val="2"/>
            <w:vAlign w:val="center"/>
          </w:tcPr>
          <w:p w:rsidR="00463E0A" w:rsidRPr="00311097" w:rsidRDefault="00463E0A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 xml:space="preserve">Analizi Talep Edilen Elementler: </w:t>
            </w:r>
            <w:r w:rsidRPr="00311097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 xml:space="preserve">Cu   </w:t>
            </w:r>
            <w:r w:rsidRPr="00311097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proofErr w:type="spellStart"/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Co</w:t>
            </w:r>
            <w:r w:rsidRPr="00311097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Ni</w:t>
            </w:r>
            <w:r w:rsidRPr="00311097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Cr</w:t>
            </w:r>
            <w:proofErr w:type="spellEnd"/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 xml:space="preserve">    </w:t>
            </w:r>
            <w:r w:rsidRPr="00311097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 xml:space="preserve">Hg    </w:t>
            </w:r>
            <w:r w:rsidRPr="00311097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proofErr w:type="spellStart"/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Ag</w:t>
            </w:r>
            <w:r w:rsidRPr="00311097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Sn</w:t>
            </w:r>
            <w:r w:rsidRPr="00311097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Cd</w:t>
            </w:r>
            <w:r w:rsidRPr="00311097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Zn</w:t>
            </w:r>
            <w:r w:rsidRPr="00311097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Pb</w:t>
            </w:r>
            <w:proofErr w:type="spellEnd"/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 xml:space="preserve">  </w:t>
            </w:r>
            <w:r w:rsidRPr="00311097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Al</w:t>
            </w:r>
          </w:p>
          <w:p w:rsidR="00463E0A" w:rsidRPr="00311097" w:rsidRDefault="00463E0A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Diğer</w:t>
            </w:r>
            <w:proofErr w:type="gramStart"/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……..</w:t>
            </w:r>
            <w:proofErr w:type="gramEnd"/>
          </w:p>
        </w:tc>
      </w:tr>
      <w:tr w:rsidR="00463E0A" w:rsidRPr="00311097" w:rsidTr="00B50913">
        <w:trPr>
          <w:trHeight w:val="311"/>
        </w:trPr>
        <w:tc>
          <w:tcPr>
            <w:tcW w:w="425" w:type="dxa"/>
            <w:vMerge/>
            <w:textDirection w:val="btLr"/>
          </w:tcPr>
          <w:p w:rsidR="00463E0A" w:rsidRPr="00311097" w:rsidRDefault="00463E0A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7" w:type="dxa"/>
            <w:gridSpan w:val="2"/>
            <w:vAlign w:val="center"/>
          </w:tcPr>
          <w:p w:rsidR="00463E0A" w:rsidRPr="00311097" w:rsidRDefault="00463E0A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 xml:space="preserve">Numunenin Fiziksel Durumu :   </w:t>
            </w:r>
            <w:r w:rsidRPr="00311097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 xml:space="preserve">    Çözelti    </w:t>
            </w:r>
            <w:r w:rsidRPr="00311097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 xml:space="preserve">    Katı</w:t>
            </w:r>
          </w:p>
        </w:tc>
      </w:tr>
      <w:tr w:rsidR="00463E0A" w:rsidRPr="00311097" w:rsidTr="00B50913">
        <w:trPr>
          <w:trHeight w:val="311"/>
        </w:trPr>
        <w:tc>
          <w:tcPr>
            <w:tcW w:w="425" w:type="dxa"/>
            <w:vMerge/>
            <w:textDirection w:val="btLr"/>
          </w:tcPr>
          <w:p w:rsidR="00463E0A" w:rsidRPr="00311097" w:rsidRDefault="00463E0A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7" w:type="dxa"/>
            <w:gridSpan w:val="2"/>
            <w:vAlign w:val="center"/>
          </w:tcPr>
          <w:p w:rsidR="00463E0A" w:rsidRPr="00311097" w:rsidRDefault="00463E0A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Numune Çözücüleri:</w:t>
            </w:r>
          </w:p>
        </w:tc>
      </w:tr>
      <w:tr w:rsidR="00463E0A" w:rsidRPr="00311097" w:rsidTr="00B50913">
        <w:trPr>
          <w:trHeight w:val="339"/>
        </w:trPr>
        <w:tc>
          <w:tcPr>
            <w:tcW w:w="425" w:type="dxa"/>
            <w:vMerge/>
            <w:textDirection w:val="btLr"/>
          </w:tcPr>
          <w:p w:rsidR="00463E0A" w:rsidRPr="00311097" w:rsidRDefault="00463E0A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7" w:type="dxa"/>
            <w:gridSpan w:val="2"/>
            <w:vAlign w:val="center"/>
          </w:tcPr>
          <w:p w:rsidR="00463E0A" w:rsidRPr="00311097" w:rsidRDefault="00463E0A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 xml:space="preserve">Dalga boyu(Element/λ) : </w:t>
            </w:r>
            <w:proofErr w:type="gramStart"/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……..</w:t>
            </w:r>
            <w:proofErr w:type="spellStart"/>
            <w:proofErr w:type="gramEnd"/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nm</w:t>
            </w:r>
            <w:proofErr w:type="spellEnd"/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, ……..</w:t>
            </w:r>
            <w:proofErr w:type="spellStart"/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nm</w:t>
            </w:r>
            <w:proofErr w:type="spellEnd"/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,……..</w:t>
            </w:r>
            <w:proofErr w:type="spellStart"/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nm</w:t>
            </w:r>
            <w:proofErr w:type="spellEnd"/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,……..</w:t>
            </w:r>
            <w:proofErr w:type="spellStart"/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nm</w:t>
            </w:r>
            <w:proofErr w:type="spellEnd"/>
          </w:p>
        </w:tc>
      </w:tr>
      <w:tr w:rsidR="00463E0A" w:rsidRPr="00311097" w:rsidTr="002F6D4D">
        <w:trPr>
          <w:trHeight w:val="339"/>
        </w:trPr>
        <w:tc>
          <w:tcPr>
            <w:tcW w:w="425" w:type="dxa"/>
            <w:vMerge/>
            <w:tcBorders>
              <w:bottom w:val="single" w:sz="12" w:space="0" w:color="auto"/>
            </w:tcBorders>
            <w:textDirection w:val="btLr"/>
          </w:tcPr>
          <w:p w:rsidR="00463E0A" w:rsidRPr="00311097" w:rsidRDefault="00463E0A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7" w:type="dxa"/>
            <w:gridSpan w:val="2"/>
            <w:vAlign w:val="center"/>
          </w:tcPr>
          <w:p w:rsidR="00463E0A" w:rsidRPr="00311097" w:rsidRDefault="00463E0A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 xml:space="preserve">Hg elementinin analizi Hidrür Sistemi yöntemiyle yapılarak </w:t>
            </w:r>
            <w:proofErr w:type="spellStart"/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ppb</w:t>
            </w:r>
            <w:proofErr w:type="spellEnd"/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 xml:space="preserve"> düzeyine inilmektedir. </w:t>
            </w:r>
          </w:p>
          <w:p w:rsidR="00463E0A" w:rsidRPr="00311097" w:rsidRDefault="00463E0A" w:rsidP="00B50913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 xml:space="preserve">Numunede belirli elementlerden yüksek </w:t>
            </w:r>
            <w:proofErr w:type="spellStart"/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derişimlerde</w:t>
            </w:r>
            <w:proofErr w:type="spellEnd"/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 xml:space="preserve"> bulunmaktaysa (&gt;1-2%), organik bileşikler varsa ve analizi talep edilen elementlerin tahmini </w:t>
            </w:r>
            <w:proofErr w:type="spellStart"/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derişimleri</w:t>
            </w:r>
            <w:proofErr w:type="spellEnd"/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 xml:space="preserve"> biliniyorsa belirtiniz.  </w:t>
            </w:r>
          </w:p>
          <w:p w:rsidR="00463E0A" w:rsidRPr="00311097" w:rsidRDefault="00463E0A" w:rsidP="00B50913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Numunenin çözeltiye alınması gerekiyorsa ve önerilen bir metot varsa belirtiniz. Numune çözelti halindeyse, kör çözelti getiriniz ve çözeltiye alma işlemini ayrıntılı belirtiniz.</w:t>
            </w:r>
          </w:p>
          <w:p w:rsidR="00463E0A" w:rsidRPr="00311097" w:rsidRDefault="00463E0A" w:rsidP="00B50913">
            <w:pPr>
              <w:pStyle w:val="GrupYazi"/>
              <w:tabs>
                <w:tab w:val="left" w:pos="1290"/>
                <w:tab w:val="center" w:pos="4711"/>
              </w:tabs>
              <w:snapToGrid w:val="0"/>
              <w:spacing w:before="0" w:after="0"/>
              <w:rPr>
                <w:rFonts w:asciiTheme="minorHAnsi" w:eastAsia="Times New Roman" w:hAnsiTheme="minorHAnsi" w:cs="Calibri"/>
                <w:szCs w:val="18"/>
              </w:rPr>
            </w:pPr>
            <w:r w:rsidRPr="00311097">
              <w:rPr>
                <w:rFonts w:asciiTheme="minorHAnsi" w:eastAsia="Times New Roman" w:hAnsiTheme="minorHAnsi" w:cs="Arial"/>
                <w:bCs/>
                <w:szCs w:val="18"/>
              </w:rPr>
              <w:t>Bir standart metot öneriliyorsa veya bilimsel yayın varsa belirtiniz ve bir kopyasını deney istek formuyla teslim ediniz ve ilgili analiz bilgilerini belirterek gönderiniz.</w:t>
            </w:r>
          </w:p>
        </w:tc>
      </w:tr>
    </w:tbl>
    <w:p w:rsidR="009A53F3" w:rsidRDefault="009A53F3">
      <w:pPr>
        <w:rPr>
          <w:rFonts w:cs="Arial"/>
          <w:sz w:val="8"/>
          <w:szCs w:val="8"/>
        </w:rPr>
      </w:pPr>
    </w:p>
    <w:p w:rsidR="002F6D4D" w:rsidRDefault="002F6D4D">
      <w:pPr>
        <w:rPr>
          <w:rFonts w:cs="Arial"/>
          <w:sz w:val="8"/>
          <w:szCs w:val="8"/>
        </w:rPr>
      </w:pPr>
    </w:p>
    <w:p w:rsidR="002F6D4D" w:rsidRDefault="002F6D4D">
      <w:pPr>
        <w:rPr>
          <w:rFonts w:cs="Arial"/>
          <w:sz w:val="8"/>
          <w:szCs w:val="8"/>
        </w:rPr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993"/>
        <w:gridCol w:w="1275"/>
        <w:gridCol w:w="1702"/>
        <w:gridCol w:w="546"/>
        <w:gridCol w:w="1013"/>
        <w:gridCol w:w="1701"/>
        <w:gridCol w:w="2978"/>
      </w:tblGrid>
      <w:tr w:rsidR="002F6D4D" w:rsidTr="00777BB3">
        <w:trPr>
          <w:cantSplit/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F6D4D" w:rsidRDefault="002F6D4D" w:rsidP="00777BB3">
            <w:pPr>
              <w:pStyle w:val="GrupYazi"/>
              <w:snapToGrid w:val="0"/>
              <w:spacing w:before="0" w:after="0" w:line="276" w:lineRule="auto"/>
              <w:jc w:val="center"/>
              <w:rPr>
                <w:rFonts w:asciiTheme="minorHAnsi" w:hAnsiTheme="minorHAnsi" w:cs="Arial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szCs w:val="18"/>
                <w:lang w:eastAsia="en-US"/>
              </w:rPr>
              <w:lastRenderedPageBreak/>
              <w:t>NUMUNE BİLGİLERİ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D4D" w:rsidRDefault="002F6D4D" w:rsidP="00777B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Sıra No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D4D" w:rsidRDefault="002F6D4D" w:rsidP="00777B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Numune Adı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D4D" w:rsidRDefault="002F6D4D" w:rsidP="00777B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Numune Miktarı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D4D" w:rsidRDefault="002F6D4D" w:rsidP="00777B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Numune İçeriği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D4D" w:rsidRDefault="002F6D4D" w:rsidP="00777B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Fiziksel Yapısı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6D4D" w:rsidRDefault="002F6D4D" w:rsidP="00777B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Numune Saklama Koşulları</w:t>
            </w:r>
          </w:p>
        </w:tc>
      </w:tr>
      <w:tr w:rsidR="002F6D4D" w:rsidTr="00777BB3">
        <w:trPr>
          <w:cantSplit/>
          <w:trHeight w:val="19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F6D4D" w:rsidRDefault="002F6D4D" w:rsidP="00777BB3">
            <w:pPr>
              <w:spacing w:after="0"/>
              <w:rPr>
                <w:rFonts w:eastAsia="Bitstream Vera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4D" w:rsidRDefault="002F6D4D" w:rsidP="00777BB3">
            <w:pPr>
              <w:pStyle w:val="GrupYazi"/>
              <w:spacing w:before="0" w:after="0" w:line="276" w:lineRule="auto"/>
              <w:jc w:val="center"/>
              <w:rPr>
                <w:rFonts w:asciiTheme="minorHAnsi" w:hAnsiTheme="minorHAnsi" w:cs="Arial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Cs w:val="18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</w:tr>
      <w:tr w:rsidR="002F6D4D" w:rsidTr="00777BB3">
        <w:trPr>
          <w:cantSplit/>
          <w:trHeight w:val="19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F6D4D" w:rsidRDefault="002F6D4D" w:rsidP="00777BB3">
            <w:pPr>
              <w:spacing w:after="0"/>
              <w:rPr>
                <w:rFonts w:eastAsia="Bitstream Vera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4D" w:rsidRDefault="002F6D4D" w:rsidP="00777BB3">
            <w:pPr>
              <w:pStyle w:val="GrupYazi"/>
              <w:spacing w:before="0" w:after="0" w:line="276" w:lineRule="auto"/>
              <w:jc w:val="center"/>
              <w:rPr>
                <w:rFonts w:asciiTheme="minorHAnsi" w:hAnsiTheme="minorHAnsi" w:cs="Arial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Cs w:val="1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</w:tr>
      <w:tr w:rsidR="002F6D4D" w:rsidTr="00777BB3">
        <w:trPr>
          <w:cantSplit/>
          <w:trHeight w:val="17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F6D4D" w:rsidRDefault="002F6D4D" w:rsidP="00777BB3">
            <w:pPr>
              <w:spacing w:after="0"/>
              <w:rPr>
                <w:rFonts w:eastAsia="Bitstream Vera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4D" w:rsidRDefault="002F6D4D" w:rsidP="00777BB3">
            <w:pPr>
              <w:pStyle w:val="GrupYazi"/>
              <w:spacing w:before="0" w:after="0" w:line="276" w:lineRule="auto"/>
              <w:jc w:val="center"/>
              <w:rPr>
                <w:rFonts w:asciiTheme="minorHAnsi" w:hAnsiTheme="minorHAnsi" w:cs="Arial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Cs w:val="1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</w:tr>
      <w:tr w:rsidR="002F6D4D" w:rsidTr="00777BB3">
        <w:trPr>
          <w:cantSplit/>
          <w:trHeight w:val="23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F6D4D" w:rsidRDefault="002F6D4D" w:rsidP="00777BB3">
            <w:pPr>
              <w:spacing w:after="0"/>
              <w:rPr>
                <w:rFonts w:eastAsia="Bitstream Vera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4D" w:rsidRDefault="002F6D4D" w:rsidP="00777BB3">
            <w:pPr>
              <w:pStyle w:val="GrupYazi"/>
              <w:spacing w:before="0" w:after="0" w:line="276" w:lineRule="auto"/>
              <w:jc w:val="center"/>
              <w:rPr>
                <w:rFonts w:asciiTheme="minorHAnsi" w:hAnsiTheme="minorHAnsi" w:cs="Arial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Cs w:val="18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jc w:val="right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</w:tr>
      <w:tr w:rsidR="002F6D4D" w:rsidTr="00777BB3">
        <w:trPr>
          <w:cantSplit/>
          <w:trHeight w:val="25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F6D4D" w:rsidRDefault="002F6D4D" w:rsidP="00777BB3">
            <w:pPr>
              <w:spacing w:after="0"/>
              <w:rPr>
                <w:rFonts w:eastAsia="Bitstream Vera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4D" w:rsidRDefault="002F6D4D" w:rsidP="00777BB3">
            <w:pPr>
              <w:pStyle w:val="GrupYazi"/>
              <w:spacing w:before="0" w:after="0" w:line="276" w:lineRule="auto"/>
              <w:jc w:val="center"/>
              <w:rPr>
                <w:rFonts w:asciiTheme="minorHAnsi" w:hAnsiTheme="minorHAnsi" w:cs="Arial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Cs w:val="18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6D4D" w:rsidRDefault="002F6D4D" w:rsidP="00777BB3">
            <w:pPr>
              <w:pStyle w:val="GrupYazi"/>
              <w:spacing w:before="0" w:after="0" w:line="276" w:lineRule="auto"/>
              <w:jc w:val="right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</w:tr>
      <w:tr w:rsidR="002F6D4D" w:rsidTr="00581EBA">
        <w:trPr>
          <w:cantSplit/>
          <w:trHeight w:val="54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F6D4D" w:rsidRDefault="002F6D4D" w:rsidP="00777BB3">
            <w:pPr>
              <w:spacing w:after="0"/>
              <w:rPr>
                <w:rFonts w:eastAsia="Bitstream Vera Sans" w:cs="Arial"/>
                <w:sz w:val="18"/>
                <w:szCs w:val="18"/>
              </w:rPr>
            </w:pP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F6D4D" w:rsidRDefault="002F6D4D" w:rsidP="00581EBA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Cs w:val="18"/>
                <w:lang w:eastAsia="en-US"/>
              </w:rPr>
              <w:t xml:space="preserve">Numune ve deney koşulları için (varsa) özel açıklamalar: </w:t>
            </w:r>
          </w:p>
        </w:tc>
      </w:tr>
      <w:tr w:rsidR="002F6D4D" w:rsidTr="00581EBA">
        <w:trPr>
          <w:cantSplit/>
          <w:trHeight w:val="16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F6D4D" w:rsidRDefault="002F6D4D" w:rsidP="00777BB3">
            <w:pPr>
              <w:spacing w:after="0"/>
              <w:rPr>
                <w:rFonts w:eastAsia="Bitstream Vera Sans" w:cs="Arial"/>
                <w:sz w:val="18"/>
                <w:szCs w:val="18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F6D4D" w:rsidRDefault="002F6D4D" w:rsidP="00581EBA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="Arial"/>
                <w:bCs/>
                <w:szCs w:val="18"/>
                <w:lang w:eastAsia="en-US"/>
              </w:rPr>
              <w:t xml:space="preserve">Artan Numunenin İadesini İstiyorum </w:t>
            </w:r>
            <w:r>
              <w:rPr>
                <w:rFonts w:ascii="MS Gothic" w:eastAsia="MS Gothic" w:hAnsi="MS Gothic" w:cs="MS Gothic" w:hint="eastAsia"/>
                <w:bCs/>
                <w:szCs w:val="18"/>
                <w:lang w:val="en-US" w:eastAsia="en-US"/>
              </w:rPr>
              <w:t>☐</w:t>
            </w:r>
            <w:r>
              <w:rPr>
                <w:rFonts w:asciiTheme="minorHAnsi" w:eastAsia="Times New Roman" w:hAnsiTheme="minorHAnsi" w:cs="Arial"/>
                <w:bCs/>
                <w:szCs w:val="18"/>
                <w:lang w:eastAsia="en-US"/>
              </w:rPr>
              <w:t xml:space="preserve">      İstemiyorum </w:t>
            </w:r>
            <w:r>
              <w:rPr>
                <w:rFonts w:ascii="MS Gothic" w:eastAsia="MS Gothic" w:hAnsi="MS Gothic" w:cs="MS Gothic" w:hint="eastAsia"/>
                <w:bCs/>
                <w:szCs w:val="18"/>
                <w:lang w:val="en-US" w:eastAsia="en-US"/>
              </w:rPr>
              <w:t>☐</w:t>
            </w:r>
          </w:p>
        </w:tc>
        <w:tc>
          <w:tcPr>
            <w:tcW w:w="56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6D4D" w:rsidRDefault="002F6D4D" w:rsidP="00B24395">
            <w:pPr>
              <w:pStyle w:val="GrupYazi"/>
              <w:spacing w:before="0" w:after="0" w:line="276" w:lineRule="auto"/>
              <w:ind w:left="87"/>
              <w:rPr>
                <w:rFonts w:asciiTheme="minorHAnsi" w:hAnsiTheme="minorHAnsi" w:cs="Arial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="Arial"/>
                <w:bCs/>
                <w:szCs w:val="18"/>
                <w:lang w:eastAsia="en-US"/>
              </w:rPr>
              <w:t xml:space="preserve">Ölçüm </w:t>
            </w:r>
            <w:r w:rsidR="00B24395">
              <w:rPr>
                <w:rFonts w:asciiTheme="minorHAnsi" w:eastAsia="Times New Roman" w:hAnsiTheme="minorHAnsi" w:cs="Arial"/>
                <w:bCs/>
                <w:szCs w:val="18"/>
                <w:lang w:eastAsia="en-US"/>
              </w:rPr>
              <w:t>B</w:t>
            </w:r>
            <w:r>
              <w:rPr>
                <w:rFonts w:asciiTheme="minorHAnsi" w:eastAsia="Times New Roman" w:hAnsiTheme="minorHAnsi" w:cs="Arial"/>
                <w:bCs/>
                <w:szCs w:val="18"/>
                <w:lang w:eastAsia="en-US"/>
              </w:rPr>
              <w:t xml:space="preserve">elirsizliği İstiyorum </w:t>
            </w:r>
            <w:r>
              <w:rPr>
                <w:rFonts w:ascii="MS Gothic" w:eastAsia="MS Gothic" w:hAnsi="MS Gothic" w:cs="MS Gothic" w:hint="eastAsia"/>
                <w:bCs/>
                <w:szCs w:val="18"/>
                <w:lang w:val="en-US" w:eastAsia="en-US"/>
              </w:rPr>
              <w:t>☐</w:t>
            </w:r>
            <w:r>
              <w:rPr>
                <w:rFonts w:asciiTheme="minorHAnsi" w:eastAsia="Times New Roman" w:hAnsiTheme="minorHAnsi" w:cs="Arial"/>
                <w:bCs/>
                <w:szCs w:val="18"/>
                <w:lang w:eastAsia="en-US"/>
              </w:rPr>
              <w:t xml:space="preserve">      İstemiyorum </w:t>
            </w:r>
            <w:r>
              <w:rPr>
                <w:rFonts w:ascii="MS Gothic" w:eastAsia="MS Gothic" w:hAnsi="MS Gothic" w:cs="MS Gothic" w:hint="eastAsia"/>
                <w:bCs/>
                <w:szCs w:val="18"/>
                <w:lang w:val="en-US" w:eastAsia="en-US"/>
              </w:rPr>
              <w:t>☐</w:t>
            </w:r>
          </w:p>
        </w:tc>
      </w:tr>
    </w:tbl>
    <w:tbl>
      <w:tblPr>
        <w:tblStyle w:val="TabloKlavuzu"/>
        <w:tblpPr w:leftFromText="141" w:rightFromText="141" w:vertAnchor="text" w:horzAnchor="margin" w:tblpX="108" w:tblpY="1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2586"/>
        <w:gridCol w:w="2586"/>
        <w:gridCol w:w="3090"/>
      </w:tblGrid>
      <w:tr w:rsidR="00B24395" w:rsidRPr="00311097" w:rsidTr="00B24395">
        <w:tc>
          <w:tcPr>
            <w:tcW w:w="10632" w:type="dxa"/>
            <w:gridSpan w:val="4"/>
          </w:tcPr>
          <w:p w:rsidR="00B24395" w:rsidRPr="00311097" w:rsidRDefault="00B24395" w:rsidP="00B24395">
            <w:pPr>
              <w:jc w:val="center"/>
              <w:rPr>
                <w:rFonts w:cs="Arial"/>
                <w:sz w:val="18"/>
                <w:szCs w:val="18"/>
              </w:rPr>
            </w:pPr>
            <w:r w:rsidRPr="00311097">
              <w:rPr>
                <w:rFonts w:eastAsia="Bitstream Vera Sans" w:cs="Arial"/>
                <w:b/>
                <w:sz w:val="18"/>
                <w:szCs w:val="18"/>
              </w:rPr>
              <w:t>KÜBTUAM TARAFINDAN DOLDURULACAKTIR</w:t>
            </w:r>
          </w:p>
        </w:tc>
      </w:tr>
      <w:tr w:rsidR="00B24395" w:rsidRPr="00311097" w:rsidTr="00B24395">
        <w:trPr>
          <w:trHeight w:val="381"/>
        </w:trPr>
        <w:tc>
          <w:tcPr>
            <w:tcW w:w="2370" w:type="dxa"/>
            <w:vAlign w:val="center"/>
          </w:tcPr>
          <w:p w:rsidR="00B24395" w:rsidRPr="00311097" w:rsidRDefault="00B24395" w:rsidP="00B24395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NUMUNE KABUL KAYIT NUMARASI</w:t>
            </w:r>
          </w:p>
        </w:tc>
        <w:tc>
          <w:tcPr>
            <w:tcW w:w="2586" w:type="dxa"/>
            <w:vAlign w:val="center"/>
          </w:tcPr>
          <w:p w:rsidR="00B24395" w:rsidRPr="00311097" w:rsidRDefault="00B24395" w:rsidP="00B24395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B24395" w:rsidRPr="00311097" w:rsidRDefault="00B24395" w:rsidP="00B24395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NUMUNE KABUL TARİHİ</w:t>
            </w:r>
          </w:p>
        </w:tc>
        <w:tc>
          <w:tcPr>
            <w:tcW w:w="3090" w:type="dxa"/>
            <w:vAlign w:val="center"/>
          </w:tcPr>
          <w:p w:rsidR="00B24395" w:rsidRPr="00311097" w:rsidRDefault="00B24395" w:rsidP="00B24395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B24395" w:rsidRPr="00311097" w:rsidTr="00B24395">
        <w:trPr>
          <w:trHeight w:val="250"/>
        </w:trPr>
        <w:tc>
          <w:tcPr>
            <w:tcW w:w="2370" w:type="dxa"/>
            <w:vMerge w:val="restart"/>
            <w:vAlign w:val="center"/>
          </w:tcPr>
          <w:p w:rsidR="00B24395" w:rsidRPr="00311097" w:rsidRDefault="00B24395" w:rsidP="00B24395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 xml:space="preserve">LABORATUVAR SORUMLUSU/ DENEY YETKİLİSİ </w:t>
            </w:r>
          </w:p>
        </w:tc>
        <w:tc>
          <w:tcPr>
            <w:tcW w:w="2586" w:type="dxa"/>
            <w:vMerge w:val="restart"/>
            <w:vAlign w:val="center"/>
          </w:tcPr>
          <w:p w:rsidR="00B24395" w:rsidRPr="00311097" w:rsidRDefault="00B24395" w:rsidP="00B24395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B24395" w:rsidRPr="00311097" w:rsidRDefault="00B24395" w:rsidP="00B24395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TESLİM TARİHİ</w:t>
            </w:r>
          </w:p>
        </w:tc>
        <w:tc>
          <w:tcPr>
            <w:tcW w:w="3090" w:type="dxa"/>
            <w:vAlign w:val="center"/>
          </w:tcPr>
          <w:p w:rsidR="00B24395" w:rsidRPr="00311097" w:rsidRDefault="00B24395" w:rsidP="00B24395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B24395" w:rsidRPr="00311097" w:rsidTr="00B24395">
        <w:trPr>
          <w:trHeight w:val="45"/>
        </w:trPr>
        <w:tc>
          <w:tcPr>
            <w:tcW w:w="2370" w:type="dxa"/>
            <w:vMerge/>
            <w:vAlign w:val="center"/>
          </w:tcPr>
          <w:p w:rsidR="00B24395" w:rsidRPr="00311097" w:rsidRDefault="00B24395" w:rsidP="00B24395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Merge/>
            <w:vAlign w:val="center"/>
          </w:tcPr>
          <w:p w:rsidR="00B24395" w:rsidRPr="00311097" w:rsidRDefault="00B24395" w:rsidP="00B24395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B24395" w:rsidRPr="00311097" w:rsidRDefault="00B24395" w:rsidP="00B24395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311097">
              <w:rPr>
                <w:rFonts w:eastAsia="Times New Roman" w:cs="Arial"/>
                <w:bCs/>
                <w:sz w:val="18"/>
                <w:szCs w:val="18"/>
              </w:rPr>
              <w:t>TESLİM ALAN</w:t>
            </w:r>
          </w:p>
        </w:tc>
        <w:tc>
          <w:tcPr>
            <w:tcW w:w="3090" w:type="dxa"/>
            <w:vAlign w:val="center"/>
          </w:tcPr>
          <w:p w:rsidR="00B24395" w:rsidRPr="00311097" w:rsidRDefault="00B24395" w:rsidP="00B24395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2F6D4D" w:rsidRPr="002F6D4D" w:rsidRDefault="002F6D4D" w:rsidP="00B24395">
      <w:pPr>
        <w:widowControl w:val="0"/>
        <w:suppressAutoHyphens/>
        <w:spacing w:after="0" w:line="360" w:lineRule="auto"/>
        <w:jc w:val="center"/>
        <w:rPr>
          <w:rFonts w:eastAsia="Calibri" w:cs="Arial"/>
          <w:b/>
          <w:sz w:val="18"/>
          <w:szCs w:val="18"/>
        </w:rPr>
      </w:pPr>
      <w:r w:rsidRPr="002F6D4D">
        <w:rPr>
          <w:rFonts w:eastAsia="Calibri" w:cs="Arial"/>
          <w:b/>
          <w:sz w:val="18"/>
          <w:szCs w:val="18"/>
        </w:rPr>
        <w:t>DENEY HİZMETİ SÖZLEŞMESİ</w:t>
      </w:r>
    </w:p>
    <w:p w:rsidR="00BA62EB" w:rsidRPr="00B24395" w:rsidRDefault="00BA62EB" w:rsidP="002F6D4D">
      <w:pPr>
        <w:widowControl w:val="0"/>
        <w:suppressAutoHyphens/>
        <w:spacing w:after="0"/>
        <w:jc w:val="both"/>
        <w:rPr>
          <w:rFonts w:ascii="Calibri" w:eastAsia="Calibri" w:hAnsi="Calibri" w:cs="Calibri"/>
          <w:sz w:val="16"/>
          <w:szCs w:val="16"/>
        </w:rPr>
      </w:pPr>
      <w:r w:rsidRPr="00B24395">
        <w:rPr>
          <w:rFonts w:ascii="Calibri" w:eastAsia="Calibri" w:hAnsi="Calibri" w:cs="Calibri"/>
          <w:sz w:val="16"/>
          <w:szCs w:val="16"/>
        </w:rPr>
        <w:t xml:space="preserve">Bu sözleşme KÜBTUAM ile müşteri arasındaki hizmet sözleşmesidir. KÜBTUAM’ </w:t>
      </w:r>
      <w:proofErr w:type="gramStart"/>
      <w:r w:rsidRPr="00B24395">
        <w:rPr>
          <w:rFonts w:ascii="Calibri" w:eastAsia="Calibri" w:hAnsi="Calibri" w:cs="Calibri"/>
          <w:sz w:val="16"/>
          <w:szCs w:val="16"/>
        </w:rPr>
        <w:t>dan</w:t>
      </w:r>
      <w:proofErr w:type="gramEnd"/>
      <w:r w:rsidRPr="00B24395">
        <w:rPr>
          <w:rFonts w:ascii="Calibri" w:eastAsia="Calibri" w:hAnsi="Calibri" w:cs="Calibri"/>
          <w:sz w:val="16"/>
          <w:szCs w:val="16"/>
        </w:rPr>
        <w:t xml:space="preserve"> hizmet talebinde bulunan tüm kişi ve kuruluşlar “müşteri” olarak, Kırıkkale Üniversitesi Bilimsel ve Teknolojik Araştırmalar Uygulama ve Araştırma Merkezi “KÜBTUAM” olarak adlandırılmıştır.</w:t>
      </w:r>
    </w:p>
    <w:p w:rsidR="00BA62EB" w:rsidRPr="00B24395" w:rsidRDefault="00BA62EB" w:rsidP="002F6D4D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B24395">
        <w:rPr>
          <w:rFonts w:ascii="Calibri" w:eastAsia="Calibri" w:hAnsi="Calibri" w:cs="Calibri"/>
          <w:sz w:val="16"/>
          <w:szCs w:val="16"/>
        </w:rPr>
        <w:t>1. Deney şartlarına uygun şekilde numune alma müşteriye aittir.</w:t>
      </w:r>
    </w:p>
    <w:p w:rsidR="00BA62EB" w:rsidRPr="00B24395" w:rsidRDefault="00BA62EB" w:rsidP="002F6D4D">
      <w:pPr>
        <w:widowControl w:val="0"/>
        <w:tabs>
          <w:tab w:val="right" w:pos="10772"/>
        </w:tabs>
        <w:suppressAutoHyphens/>
        <w:spacing w:after="0"/>
        <w:jc w:val="both"/>
        <w:rPr>
          <w:rFonts w:ascii="Calibri" w:eastAsia="Bitstream Vera Sans" w:hAnsi="Calibri" w:cs="Calibri"/>
          <w:sz w:val="16"/>
          <w:szCs w:val="16"/>
        </w:rPr>
      </w:pPr>
      <w:r w:rsidRPr="00B24395">
        <w:rPr>
          <w:rFonts w:ascii="Calibri" w:eastAsia="Calibri" w:hAnsi="Calibri" w:cs="Calibri"/>
          <w:sz w:val="16"/>
          <w:szCs w:val="16"/>
        </w:rPr>
        <w:t xml:space="preserve">2. Numunelerin KÜBTUAM’ a kabulüne kadar geçen süre zarfında taşınması, ambalajlanması ve muhafazası müşterinin sorumluluğundadır, </w:t>
      </w:r>
      <w:r w:rsidRPr="00B24395">
        <w:rPr>
          <w:rFonts w:ascii="Calibri" w:eastAsia="Bitstream Vera Sans" w:hAnsi="Calibri" w:cs="Calibri"/>
          <w:sz w:val="16"/>
          <w:szCs w:val="16"/>
        </w:rPr>
        <w:t>Mesai saatleri dışında elden veya kargo ile gönderilen numuneler kabul edilmemektedir.</w:t>
      </w:r>
    </w:p>
    <w:p w:rsidR="00BA62EB" w:rsidRPr="00B24395" w:rsidRDefault="00BA62EB" w:rsidP="002F6D4D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B24395">
        <w:rPr>
          <w:rFonts w:ascii="Calibri" w:eastAsia="Calibri" w:hAnsi="Calibri" w:cs="Calibri"/>
          <w:sz w:val="16"/>
          <w:szCs w:val="16"/>
        </w:rPr>
        <w:t xml:space="preserve">3. Numunelerin özel saklama şartları varsa Deney Talep Formu’ </w:t>
      </w:r>
      <w:proofErr w:type="spellStart"/>
      <w:r w:rsidRPr="00B24395">
        <w:rPr>
          <w:rFonts w:ascii="Calibri" w:eastAsia="Calibri" w:hAnsi="Calibri" w:cs="Calibri"/>
          <w:sz w:val="16"/>
          <w:szCs w:val="16"/>
        </w:rPr>
        <w:t>nda</w:t>
      </w:r>
      <w:proofErr w:type="spellEnd"/>
      <w:r w:rsidRPr="00B24395">
        <w:rPr>
          <w:rFonts w:ascii="Calibri" w:eastAsia="Calibri" w:hAnsi="Calibri" w:cs="Calibri"/>
          <w:sz w:val="16"/>
          <w:szCs w:val="16"/>
        </w:rPr>
        <w:t xml:space="preserve"> ilgili bölümde belirtilmelidir. </w:t>
      </w:r>
    </w:p>
    <w:p w:rsidR="00BA62EB" w:rsidRPr="00B24395" w:rsidRDefault="00BA62EB" w:rsidP="002F6D4D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B24395">
        <w:rPr>
          <w:rFonts w:ascii="Calibri" w:eastAsia="Calibri" w:hAnsi="Calibri" w:cs="Calibri"/>
          <w:sz w:val="16"/>
          <w:szCs w:val="16"/>
        </w:rPr>
        <w:t xml:space="preserve">4. Numune ambalajları numuneyi açıklayacak bilgileri içeren etikete sahip olmalıdır. Müşteri numuneleri numaralandırmalı ve sıralamalıdır. </w:t>
      </w:r>
    </w:p>
    <w:p w:rsidR="00BA62EB" w:rsidRPr="00B24395" w:rsidRDefault="00BA62EB" w:rsidP="002F6D4D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B24395">
        <w:rPr>
          <w:rFonts w:ascii="Calibri" w:eastAsia="Calibri" w:hAnsi="Calibri" w:cs="Calibri"/>
          <w:sz w:val="16"/>
          <w:szCs w:val="16"/>
        </w:rPr>
        <w:t xml:space="preserve">5. Orijinal numuneyi temsil eden toz numune/numuneler plastik kaplarda, cam şişelerde veya </w:t>
      </w:r>
      <w:proofErr w:type="gramStart"/>
      <w:r w:rsidRPr="00B24395">
        <w:rPr>
          <w:rFonts w:ascii="Calibri" w:eastAsia="Calibri" w:hAnsi="Calibri" w:cs="Calibri"/>
          <w:sz w:val="16"/>
          <w:szCs w:val="16"/>
        </w:rPr>
        <w:t>santrifüj</w:t>
      </w:r>
      <w:proofErr w:type="gramEnd"/>
      <w:r w:rsidRPr="00B24395">
        <w:rPr>
          <w:rFonts w:ascii="Calibri" w:eastAsia="Calibri" w:hAnsi="Calibri" w:cs="Calibri"/>
          <w:sz w:val="16"/>
          <w:szCs w:val="16"/>
        </w:rPr>
        <w:t xml:space="preserve"> tüplerinde, ışığa hassas ise koyu renkli ambalajlarda ağzı kapalı olarak teslim edilmelidir. Numune kapları </w:t>
      </w:r>
      <w:proofErr w:type="spellStart"/>
      <w:r w:rsidRPr="00B24395">
        <w:rPr>
          <w:rFonts w:ascii="Calibri" w:eastAsia="Calibri" w:hAnsi="Calibri" w:cs="Calibri"/>
          <w:sz w:val="16"/>
          <w:szCs w:val="16"/>
        </w:rPr>
        <w:t>kontamine</w:t>
      </w:r>
      <w:proofErr w:type="spellEnd"/>
      <w:r w:rsidRPr="00B24395">
        <w:rPr>
          <w:rFonts w:ascii="Calibri" w:eastAsia="Calibri" w:hAnsi="Calibri" w:cs="Calibri"/>
          <w:sz w:val="16"/>
          <w:szCs w:val="16"/>
        </w:rPr>
        <w:t xml:space="preserve"> olmamış bir şekilde ve </w:t>
      </w:r>
      <w:proofErr w:type="spellStart"/>
      <w:r w:rsidRPr="00B24395">
        <w:rPr>
          <w:rFonts w:ascii="Calibri" w:eastAsia="Calibri" w:hAnsi="Calibri" w:cs="Calibri"/>
          <w:sz w:val="16"/>
          <w:szCs w:val="16"/>
        </w:rPr>
        <w:t>kontaminasyona</w:t>
      </w:r>
      <w:proofErr w:type="spellEnd"/>
      <w:r w:rsidRPr="00B24395">
        <w:rPr>
          <w:rFonts w:ascii="Calibri" w:eastAsia="Calibri" w:hAnsi="Calibri" w:cs="Calibri"/>
          <w:sz w:val="16"/>
          <w:szCs w:val="16"/>
        </w:rPr>
        <w:t xml:space="preserve"> yol açmayacak şekilde olmalıdır.</w:t>
      </w:r>
    </w:p>
    <w:p w:rsidR="000D25BF" w:rsidRPr="00B24395" w:rsidRDefault="000D25BF" w:rsidP="002F6D4D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B24395">
        <w:rPr>
          <w:rFonts w:ascii="Calibri" w:eastAsia="Calibri" w:hAnsi="Calibri" w:cs="Calibri"/>
          <w:sz w:val="16"/>
          <w:szCs w:val="16"/>
        </w:rPr>
        <w:t xml:space="preserve">6.Orijinal numuneyi temsil eden toz numune/numuneler plastik kaplarda, cam şişelerde veya </w:t>
      </w:r>
      <w:proofErr w:type="gramStart"/>
      <w:r w:rsidRPr="00B24395">
        <w:rPr>
          <w:rFonts w:ascii="Calibri" w:eastAsia="Calibri" w:hAnsi="Calibri" w:cs="Calibri"/>
          <w:sz w:val="16"/>
          <w:szCs w:val="16"/>
        </w:rPr>
        <w:t>santrifüj</w:t>
      </w:r>
      <w:proofErr w:type="gramEnd"/>
      <w:r w:rsidRPr="00B24395">
        <w:rPr>
          <w:rFonts w:ascii="Calibri" w:eastAsia="Calibri" w:hAnsi="Calibri" w:cs="Calibri"/>
          <w:sz w:val="16"/>
          <w:szCs w:val="16"/>
        </w:rPr>
        <w:t xml:space="preserve"> tüplerinde, ışığa hassas ise koyu renkli ambalajlarda ağzı kapalı olarak teslim edilmelidir. Numune kapları </w:t>
      </w:r>
      <w:proofErr w:type="spellStart"/>
      <w:r w:rsidRPr="00B24395">
        <w:rPr>
          <w:rFonts w:ascii="Calibri" w:eastAsia="Calibri" w:hAnsi="Calibri" w:cs="Calibri"/>
          <w:sz w:val="16"/>
          <w:szCs w:val="16"/>
        </w:rPr>
        <w:t>kontamine</w:t>
      </w:r>
      <w:proofErr w:type="spellEnd"/>
      <w:r w:rsidRPr="00B24395">
        <w:rPr>
          <w:rFonts w:ascii="Calibri" w:eastAsia="Calibri" w:hAnsi="Calibri" w:cs="Calibri"/>
          <w:sz w:val="16"/>
          <w:szCs w:val="16"/>
        </w:rPr>
        <w:t xml:space="preserve"> olmamış bir şekilde ve </w:t>
      </w:r>
      <w:proofErr w:type="spellStart"/>
      <w:r w:rsidRPr="00B24395">
        <w:rPr>
          <w:rFonts w:ascii="Calibri" w:eastAsia="Calibri" w:hAnsi="Calibri" w:cs="Calibri"/>
          <w:sz w:val="16"/>
          <w:szCs w:val="16"/>
        </w:rPr>
        <w:t>kontaminasyona</w:t>
      </w:r>
      <w:proofErr w:type="spellEnd"/>
      <w:r w:rsidRPr="00B24395">
        <w:rPr>
          <w:rFonts w:ascii="Calibri" w:eastAsia="Calibri" w:hAnsi="Calibri" w:cs="Calibri"/>
          <w:sz w:val="16"/>
          <w:szCs w:val="16"/>
        </w:rPr>
        <w:t xml:space="preserve"> yol açmayacak şekilde olmalıdır.</w:t>
      </w:r>
    </w:p>
    <w:p w:rsidR="000D25BF" w:rsidRPr="00B24395" w:rsidRDefault="000D25BF" w:rsidP="002F6D4D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B24395">
        <w:rPr>
          <w:rFonts w:ascii="Calibri" w:eastAsia="Calibri" w:hAnsi="Calibri" w:cs="Calibri"/>
          <w:sz w:val="16"/>
          <w:szCs w:val="16"/>
        </w:rPr>
        <w:t xml:space="preserve">7.Su numuneleri en az 50 </w:t>
      </w:r>
      <w:proofErr w:type="spellStart"/>
      <w:r w:rsidRPr="00B24395">
        <w:rPr>
          <w:rFonts w:ascii="Calibri" w:eastAsia="Calibri" w:hAnsi="Calibri" w:cs="Calibri"/>
          <w:sz w:val="16"/>
          <w:szCs w:val="16"/>
        </w:rPr>
        <w:t>mL</w:t>
      </w:r>
      <w:proofErr w:type="spellEnd"/>
      <w:r w:rsidRPr="00B24395">
        <w:rPr>
          <w:rFonts w:ascii="Calibri" w:eastAsia="Calibri" w:hAnsi="Calibri" w:cs="Calibri"/>
          <w:sz w:val="16"/>
          <w:szCs w:val="16"/>
        </w:rPr>
        <w:t xml:space="preserve"> olmalı ve temizlenmiş plastik veya cam şişelerde asıl numuneyi temsil eder şekilde teslim edilmelidir. Katı numuneler kilitli poşet veya ağzı tam kapalı ve mümkünse </w:t>
      </w:r>
      <w:proofErr w:type="spellStart"/>
      <w:r w:rsidRPr="00B24395">
        <w:rPr>
          <w:rFonts w:ascii="Calibri" w:eastAsia="Calibri" w:hAnsi="Calibri" w:cs="Calibri"/>
          <w:sz w:val="16"/>
          <w:szCs w:val="16"/>
        </w:rPr>
        <w:t>parafilmlenmiş</w:t>
      </w:r>
      <w:proofErr w:type="spellEnd"/>
      <w:r w:rsidRPr="00B24395">
        <w:rPr>
          <w:rFonts w:ascii="Calibri" w:eastAsia="Calibri" w:hAnsi="Calibri" w:cs="Calibri"/>
          <w:sz w:val="16"/>
          <w:szCs w:val="16"/>
        </w:rPr>
        <w:t xml:space="preserve"> kaplarda teslim edilmelidir. Numune miktarı en az 10 mg olmalıdır. Numunenin çözeltiye alma işlemi öncesinde kurutulması isteniyorsa analiz başvuru formunda belirtilmelidir. </w:t>
      </w:r>
    </w:p>
    <w:p w:rsidR="000D25BF" w:rsidRPr="00B24395" w:rsidRDefault="000D25BF" w:rsidP="002F6D4D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B24395">
        <w:rPr>
          <w:rFonts w:ascii="Calibri" w:eastAsia="Calibri" w:hAnsi="Calibri" w:cs="Calibri"/>
          <w:sz w:val="16"/>
          <w:szCs w:val="16"/>
        </w:rPr>
        <w:t xml:space="preserve">8.Patlayıcı, </w:t>
      </w:r>
      <w:proofErr w:type="spellStart"/>
      <w:r w:rsidRPr="00B24395">
        <w:rPr>
          <w:rFonts w:ascii="Calibri" w:eastAsia="Calibri" w:hAnsi="Calibri" w:cs="Calibri"/>
          <w:sz w:val="16"/>
          <w:szCs w:val="16"/>
        </w:rPr>
        <w:t>toksik</w:t>
      </w:r>
      <w:proofErr w:type="spellEnd"/>
      <w:r w:rsidRPr="00B24395">
        <w:rPr>
          <w:rFonts w:ascii="Calibri" w:eastAsia="Calibri" w:hAnsi="Calibri" w:cs="Calibri"/>
          <w:sz w:val="16"/>
          <w:szCs w:val="16"/>
        </w:rPr>
        <w:t>, radyoaktif ve kanserojen özellikte numuneler analize kabul edilmez.</w:t>
      </w:r>
    </w:p>
    <w:p w:rsidR="000D25BF" w:rsidRPr="00B24395" w:rsidRDefault="000D25BF" w:rsidP="002F6D4D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B24395">
        <w:rPr>
          <w:rFonts w:ascii="Calibri" w:eastAsia="Calibri" w:hAnsi="Calibri" w:cs="Calibri"/>
          <w:sz w:val="16"/>
          <w:szCs w:val="16"/>
        </w:rPr>
        <w:t>9.Numunelerin homojen olması tercih edilir. Aksi takdirde analiz sonuçları farklılık gösterebilir ve laboratuvarımız bu durumdan sorumlu değildir.</w:t>
      </w:r>
    </w:p>
    <w:p w:rsidR="00BA62EB" w:rsidRPr="00B24395" w:rsidRDefault="000D25BF" w:rsidP="002F6D4D">
      <w:pPr>
        <w:widowControl w:val="0"/>
        <w:suppressAutoHyphens/>
        <w:spacing w:after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B24395">
        <w:rPr>
          <w:rFonts w:ascii="Calibri" w:eastAsia="Calibri" w:hAnsi="Calibri" w:cs="Calibri"/>
          <w:sz w:val="16"/>
          <w:szCs w:val="16"/>
        </w:rPr>
        <w:t>10.</w:t>
      </w:r>
      <w:r w:rsidR="00BA62EB" w:rsidRPr="00B24395">
        <w:rPr>
          <w:rFonts w:ascii="Calibri" w:eastAsia="Calibri" w:hAnsi="Calibri" w:cs="Calibri"/>
          <w:sz w:val="16"/>
          <w:szCs w:val="16"/>
        </w:rPr>
        <w:t xml:space="preserve"> Müşteri tarafından iadesi talep edilen numuneler Deney Sonuç Raporu ile birlikte iade edilir.</w:t>
      </w:r>
    </w:p>
    <w:p w:rsidR="00BA62EB" w:rsidRPr="00B24395" w:rsidRDefault="000D25BF" w:rsidP="002F6D4D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6"/>
          <w:szCs w:val="16"/>
        </w:rPr>
      </w:pPr>
      <w:r w:rsidRPr="00B24395">
        <w:rPr>
          <w:rFonts w:ascii="Calibri" w:eastAsia="Calibri" w:hAnsi="Calibri" w:cs="Calibri"/>
          <w:sz w:val="16"/>
          <w:szCs w:val="16"/>
        </w:rPr>
        <w:t>11.</w:t>
      </w:r>
      <w:r w:rsidR="00BA62EB" w:rsidRPr="00B24395">
        <w:rPr>
          <w:rFonts w:ascii="Calibri" w:eastAsia="Calibri" w:hAnsi="Calibri" w:cs="Calibri"/>
          <w:sz w:val="16"/>
          <w:szCs w:val="16"/>
        </w:rPr>
        <w:t xml:space="preserve"> </w:t>
      </w:r>
      <w:r w:rsidR="00BA62EB" w:rsidRPr="00B24395">
        <w:rPr>
          <w:rFonts w:ascii="Calibri" w:eastAsia="Bitstream Vera Sans" w:hAnsi="Calibri" w:cs="Calibri"/>
          <w:sz w:val="16"/>
          <w:szCs w:val="16"/>
        </w:rPr>
        <w:t>Başvuruların kabul edilebilmesi için Deney Talep Formu eksiksiz doldurulmalı ve yetkili kişiler tarafından imzalanmalıdır.</w:t>
      </w:r>
    </w:p>
    <w:p w:rsidR="00BA62EB" w:rsidRPr="00B24395" w:rsidRDefault="000D25BF" w:rsidP="002F6D4D">
      <w:pPr>
        <w:widowControl w:val="0"/>
        <w:tabs>
          <w:tab w:val="right" w:pos="10772"/>
        </w:tabs>
        <w:suppressAutoHyphens/>
        <w:spacing w:after="0"/>
        <w:jc w:val="both"/>
        <w:rPr>
          <w:rFonts w:ascii="Calibri" w:eastAsia="Bitstream Vera Sans" w:hAnsi="Calibri" w:cs="Calibri"/>
          <w:sz w:val="16"/>
          <w:szCs w:val="16"/>
        </w:rPr>
      </w:pPr>
      <w:r w:rsidRPr="00B24395">
        <w:rPr>
          <w:rFonts w:ascii="Calibri" w:eastAsia="Bitstream Vera Sans" w:hAnsi="Calibri" w:cs="Calibri"/>
          <w:sz w:val="16"/>
          <w:szCs w:val="16"/>
        </w:rPr>
        <w:t>12.</w:t>
      </w:r>
      <w:r w:rsidR="00BA62EB" w:rsidRPr="00B24395">
        <w:rPr>
          <w:rFonts w:ascii="Calibri" w:eastAsia="Bitstream Vera Sans" w:hAnsi="Calibri" w:cs="Calibri"/>
          <w:sz w:val="16"/>
          <w:szCs w:val="16"/>
        </w:rPr>
        <w:t xml:space="preserve"> Deneye başlanması için; hizmet alımı BAP’ tan yapılacak ise hizmet alım başvurusu belgesinin, nakit ödeme yapılacak ise ödeme </w:t>
      </w:r>
      <w:proofErr w:type="gramStart"/>
      <w:r w:rsidR="00BA62EB" w:rsidRPr="00B24395">
        <w:rPr>
          <w:rFonts w:ascii="Calibri" w:eastAsia="Bitstream Vera Sans" w:hAnsi="Calibri" w:cs="Calibri"/>
          <w:sz w:val="16"/>
          <w:szCs w:val="16"/>
        </w:rPr>
        <w:t>dekontunun</w:t>
      </w:r>
      <w:proofErr w:type="gramEnd"/>
      <w:r w:rsidR="00BA62EB" w:rsidRPr="00B24395">
        <w:rPr>
          <w:rFonts w:ascii="Calibri" w:eastAsia="Bitstream Vera Sans" w:hAnsi="Calibri" w:cs="Calibri"/>
          <w:sz w:val="16"/>
          <w:szCs w:val="16"/>
        </w:rPr>
        <w:t xml:space="preserve"> Numune Kabul Sorumlusuna (posta, kargo, e-mail vb.) gönderilmesi gerekmektedir. </w:t>
      </w:r>
    </w:p>
    <w:p w:rsidR="00BA62EB" w:rsidRPr="00B24395" w:rsidRDefault="000D25BF" w:rsidP="002F6D4D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6"/>
          <w:szCs w:val="16"/>
        </w:rPr>
      </w:pPr>
      <w:r w:rsidRPr="00B24395">
        <w:rPr>
          <w:rFonts w:ascii="Calibri" w:eastAsia="Bitstream Vera Sans" w:hAnsi="Calibri" w:cs="Calibri"/>
          <w:sz w:val="16"/>
          <w:szCs w:val="16"/>
        </w:rPr>
        <w:t>13.</w:t>
      </w:r>
      <w:r w:rsidR="00BA62EB" w:rsidRPr="00B24395">
        <w:rPr>
          <w:rFonts w:ascii="Calibri" w:eastAsia="Bitstream Vera Sans" w:hAnsi="Calibri" w:cs="Calibri"/>
          <w:sz w:val="16"/>
          <w:szCs w:val="16"/>
        </w:rPr>
        <w:t xml:space="preserve">Numuneler için Deney Talep Formu’ </w:t>
      </w:r>
      <w:proofErr w:type="spellStart"/>
      <w:r w:rsidR="00BA62EB" w:rsidRPr="00B24395">
        <w:rPr>
          <w:rFonts w:ascii="Calibri" w:eastAsia="Bitstream Vera Sans" w:hAnsi="Calibri" w:cs="Calibri"/>
          <w:sz w:val="16"/>
          <w:szCs w:val="16"/>
        </w:rPr>
        <w:t>ndaki</w:t>
      </w:r>
      <w:proofErr w:type="spellEnd"/>
      <w:r w:rsidR="00BA62EB" w:rsidRPr="00B24395">
        <w:rPr>
          <w:rFonts w:ascii="Calibri" w:eastAsia="Bitstream Vera Sans" w:hAnsi="Calibri" w:cs="Calibri"/>
          <w:sz w:val="16"/>
          <w:szCs w:val="16"/>
        </w:rPr>
        <w:t xml:space="preserve"> güvenlik bilgileri bölümü mutlaka doldurulmalıdır. Ölçüm Belirsizliği istendiği takdirde birden fazla analiz yapılacağından ücretlendirme farklı olacaktır. Deney ücretlerinin listesi KÜBTUAM web sayfasında yayınlanmaktadır.</w:t>
      </w:r>
    </w:p>
    <w:p w:rsidR="00BA62EB" w:rsidRPr="00B24395" w:rsidRDefault="00BA62EB" w:rsidP="002F6D4D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6"/>
          <w:szCs w:val="16"/>
        </w:rPr>
      </w:pPr>
      <w:r w:rsidRPr="00B24395">
        <w:rPr>
          <w:rFonts w:ascii="Calibri" w:eastAsia="Bitstream Vera Sans" w:hAnsi="Calibri" w:cs="Calibri"/>
          <w:sz w:val="16"/>
          <w:szCs w:val="16"/>
        </w:rPr>
        <w:t>1</w:t>
      </w:r>
      <w:r w:rsidR="000D25BF" w:rsidRPr="00B24395">
        <w:rPr>
          <w:rFonts w:ascii="Calibri" w:eastAsia="Bitstream Vera Sans" w:hAnsi="Calibri" w:cs="Calibri"/>
          <w:sz w:val="16"/>
          <w:szCs w:val="16"/>
        </w:rPr>
        <w:t>4</w:t>
      </w:r>
      <w:r w:rsidRPr="00B24395">
        <w:rPr>
          <w:rFonts w:ascii="Calibri" w:eastAsia="Bitstream Vera Sans" w:hAnsi="Calibri" w:cs="Calibri"/>
          <w:sz w:val="16"/>
          <w:szCs w:val="16"/>
        </w:rPr>
        <w:t>.Deney sonuçlarının kargo ile istenmesi durumuna kargo bedeli müşteri tarafından karşılanır.</w:t>
      </w:r>
    </w:p>
    <w:p w:rsidR="00BA62EB" w:rsidRPr="00B24395" w:rsidRDefault="000D25BF" w:rsidP="002F6D4D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6"/>
          <w:szCs w:val="16"/>
        </w:rPr>
      </w:pPr>
      <w:r w:rsidRPr="00B24395">
        <w:rPr>
          <w:rFonts w:ascii="Calibri" w:eastAsia="Bitstream Vera Sans" w:hAnsi="Calibri" w:cs="Calibri"/>
          <w:sz w:val="16"/>
          <w:szCs w:val="16"/>
        </w:rPr>
        <w:t>15</w:t>
      </w:r>
      <w:r w:rsidR="00BA62EB" w:rsidRPr="00B24395">
        <w:rPr>
          <w:rFonts w:ascii="Calibri" w:eastAsia="Bitstream Vera Sans" w:hAnsi="Calibri" w:cs="Calibri"/>
          <w:sz w:val="16"/>
          <w:szCs w:val="16"/>
        </w:rPr>
        <w:t>. Deney sonuçlarının bilimsel bir yayında kullanılması halinde bu deneylerin yapıldığı yerin KÜBTUAM olduğunun yayında belirtilmesi gerekmektedir.</w:t>
      </w:r>
    </w:p>
    <w:p w:rsidR="00BA62EB" w:rsidRPr="00B24395" w:rsidRDefault="000D25BF" w:rsidP="002F6D4D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6"/>
          <w:szCs w:val="16"/>
        </w:rPr>
      </w:pPr>
      <w:r w:rsidRPr="00B24395">
        <w:rPr>
          <w:rFonts w:ascii="Calibri" w:eastAsia="Bitstream Vera Sans" w:hAnsi="Calibri" w:cs="Calibri"/>
          <w:sz w:val="16"/>
          <w:szCs w:val="16"/>
        </w:rPr>
        <w:t>16</w:t>
      </w:r>
      <w:r w:rsidR="00BA62EB" w:rsidRPr="00B24395">
        <w:rPr>
          <w:rFonts w:ascii="Calibri" w:eastAsia="Bitstream Vera Sans" w:hAnsi="Calibri" w:cs="Calibri"/>
          <w:sz w:val="16"/>
          <w:szCs w:val="16"/>
        </w:rPr>
        <w:t>. Deney Sonuç Raporu teslim edildikten sonra itiraz hakkı rapor tarihinden itibaren 3 aydır.</w:t>
      </w:r>
    </w:p>
    <w:p w:rsidR="00BA62EB" w:rsidRPr="00B24395" w:rsidRDefault="000D25BF" w:rsidP="002F6D4D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6"/>
          <w:szCs w:val="16"/>
        </w:rPr>
      </w:pPr>
      <w:r w:rsidRPr="00B24395">
        <w:rPr>
          <w:rFonts w:ascii="Calibri" w:eastAsia="Bitstream Vera Sans" w:hAnsi="Calibri" w:cs="Calibri"/>
          <w:sz w:val="16"/>
          <w:szCs w:val="16"/>
        </w:rPr>
        <w:t>17</w:t>
      </w:r>
      <w:r w:rsidR="00BA62EB" w:rsidRPr="00B24395">
        <w:rPr>
          <w:rFonts w:ascii="Calibri" w:eastAsia="Bitstream Vera Sans" w:hAnsi="Calibri" w:cs="Calibri"/>
          <w:sz w:val="16"/>
          <w:szCs w:val="16"/>
        </w:rPr>
        <w:t xml:space="preserve">. Müşterinin deney sonuçlarına itirazı durumunda yapılan deney tekrarlarında aynı sonuçların bulunması durumunda müşteriden tam hizmet bedeli tahsil edilir. </w:t>
      </w:r>
    </w:p>
    <w:p w:rsidR="00BA62EB" w:rsidRPr="00B24395" w:rsidRDefault="00BA62EB" w:rsidP="002F6D4D">
      <w:pPr>
        <w:widowControl w:val="0"/>
        <w:suppressAutoHyphens/>
        <w:spacing w:after="0"/>
        <w:contextualSpacing/>
        <w:jc w:val="both"/>
        <w:rPr>
          <w:rFonts w:ascii="Calibri" w:eastAsia="Bitstream Vera Sans" w:hAnsi="Calibri" w:cs="Calibri"/>
          <w:sz w:val="16"/>
          <w:szCs w:val="16"/>
        </w:rPr>
      </w:pPr>
      <w:r w:rsidRPr="00B24395">
        <w:rPr>
          <w:rFonts w:ascii="Calibri" w:eastAsia="Bitstream Vera Sans" w:hAnsi="Calibri" w:cs="Calibri"/>
          <w:sz w:val="16"/>
          <w:szCs w:val="16"/>
        </w:rPr>
        <w:t>1</w:t>
      </w:r>
      <w:r w:rsidR="000D25BF" w:rsidRPr="00B24395">
        <w:rPr>
          <w:rFonts w:ascii="Calibri" w:eastAsia="Bitstream Vera Sans" w:hAnsi="Calibri" w:cs="Calibri"/>
          <w:sz w:val="16"/>
          <w:szCs w:val="16"/>
        </w:rPr>
        <w:t>8</w:t>
      </w:r>
      <w:r w:rsidRPr="00B24395">
        <w:rPr>
          <w:rFonts w:ascii="Calibri" w:eastAsia="Bitstream Vera Sans" w:hAnsi="Calibri" w:cs="Calibri"/>
          <w:sz w:val="16"/>
          <w:szCs w:val="16"/>
        </w:rPr>
        <w:t>. Anlaşmazlık durumlarında Kırıkkale Mahkemeleri yetkilidir.</w:t>
      </w:r>
    </w:p>
    <w:p w:rsidR="00BA62EB" w:rsidRPr="00B24395" w:rsidRDefault="00BA62EB" w:rsidP="002F6D4D">
      <w:pPr>
        <w:widowControl w:val="0"/>
        <w:tabs>
          <w:tab w:val="right" w:pos="10772"/>
        </w:tabs>
        <w:suppressAutoHyphens/>
        <w:spacing w:after="0"/>
        <w:jc w:val="both"/>
        <w:rPr>
          <w:rFonts w:ascii="Calibri" w:eastAsia="Bitstream Vera Sans" w:hAnsi="Calibri" w:cs="Calibri"/>
          <w:sz w:val="16"/>
          <w:szCs w:val="16"/>
        </w:rPr>
      </w:pPr>
      <w:r w:rsidRPr="00B24395">
        <w:rPr>
          <w:rFonts w:ascii="Calibri" w:eastAsia="Bitstream Vera Sans" w:hAnsi="Calibri" w:cs="Calibri"/>
          <w:sz w:val="16"/>
          <w:szCs w:val="16"/>
        </w:rPr>
        <w:t>1</w:t>
      </w:r>
      <w:r w:rsidR="000D25BF" w:rsidRPr="00B24395">
        <w:rPr>
          <w:rFonts w:ascii="Calibri" w:eastAsia="Bitstream Vera Sans" w:hAnsi="Calibri" w:cs="Calibri"/>
          <w:sz w:val="16"/>
          <w:szCs w:val="16"/>
        </w:rPr>
        <w:t>9</w:t>
      </w:r>
      <w:r w:rsidRPr="00B24395">
        <w:rPr>
          <w:rFonts w:ascii="Calibri" w:eastAsia="Bitstream Vera Sans" w:hAnsi="Calibri" w:cs="Calibri"/>
          <w:sz w:val="16"/>
          <w:szCs w:val="16"/>
        </w:rPr>
        <w:t xml:space="preserve">. İletişim için </w:t>
      </w:r>
      <w:hyperlink r:id="rId8" w:history="1">
        <w:r w:rsidRPr="00B24395">
          <w:rPr>
            <w:rStyle w:val="Kpr"/>
            <w:rFonts w:ascii="Calibri" w:eastAsia="Calibri" w:hAnsi="Calibri" w:cs="Calibri"/>
            <w:sz w:val="16"/>
            <w:szCs w:val="16"/>
          </w:rPr>
          <w:t>kubtuam@kku.edu.tr</w:t>
        </w:r>
      </w:hyperlink>
      <w:r w:rsidRPr="00B24395">
        <w:rPr>
          <w:rStyle w:val="Kpr"/>
          <w:rFonts w:ascii="Calibri" w:eastAsia="Calibri" w:hAnsi="Calibri" w:cs="Calibri"/>
          <w:color w:val="auto"/>
          <w:sz w:val="16"/>
          <w:szCs w:val="16"/>
          <w:u w:val="none"/>
        </w:rPr>
        <w:t xml:space="preserve"> </w:t>
      </w:r>
      <w:r w:rsidRPr="00B24395">
        <w:rPr>
          <w:rFonts w:ascii="Calibri" w:eastAsia="Bitstream Vera Sans" w:hAnsi="Calibri" w:cs="Calibri"/>
          <w:sz w:val="16"/>
          <w:szCs w:val="16"/>
        </w:rPr>
        <w:t>adresi kullanılabilir</w:t>
      </w:r>
    </w:p>
    <w:p w:rsidR="00B24395" w:rsidRPr="00B24395" w:rsidRDefault="00B24395" w:rsidP="002F6D4D">
      <w:pPr>
        <w:widowControl w:val="0"/>
        <w:tabs>
          <w:tab w:val="right" w:pos="10772"/>
        </w:tabs>
        <w:suppressAutoHyphens/>
        <w:spacing w:after="0"/>
        <w:jc w:val="both"/>
        <w:rPr>
          <w:rFonts w:ascii="Calibri" w:eastAsia="Bitstream Vera Sans" w:hAnsi="Calibri" w:cs="Calibri"/>
          <w:sz w:val="16"/>
          <w:szCs w:val="16"/>
        </w:rPr>
      </w:pPr>
      <w:r w:rsidRPr="00B24395">
        <w:rPr>
          <w:rFonts w:ascii="Calibri" w:eastAsia="Bitstream Vera Sans" w:hAnsi="Calibri" w:cs="Calibri"/>
          <w:sz w:val="16"/>
          <w:szCs w:val="16"/>
        </w:rPr>
        <w:t xml:space="preserve">20. </w:t>
      </w:r>
      <w:r w:rsidRPr="00B24395">
        <w:rPr>
          <w:rFonts w:eastAsia="Bitstream Vera Sans" w:cs="Arial"/>
          <w:sz w:val="16"/>
          <w:szCs w:val="16"/>
        </w:rPr>
        <w:t>Yasal otorite müşterinin haberi olmadan müşteriye dair bilgilere ulaşmak isterse, bilginin paylaşıldığı hususla ilgili müşteriye bilgi verilmez.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311097" w:rsidTr="00D424AB">
        <w:tc>
          <w:tcPr>
            <w:tcW w:w="10912" w:type="dxa"/>
          </w:tcPr>
          <w:p w:rsidR="00311097" w:rsidRDefault="00311097" w:rsidP="00D424AB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  <w:r>
              <w:rPr>
                <w:rFonts w:eastAsia="Bitstream Vera Sans" w:cs="Arial"/>
                <w:sz w:val="18"/>
                <w:szCs w:val="18"/>
              </w:rPr>
              <w:t>MÜŞTERİ ADI/ SOYADI İMZA:</w:t>
            </w:r>
          </w:p>
        </w:tc>
      </w:tr>
      <w:tr w:rsidR="00311097" w:rsidTr="00B24395">
        <w:trPr>
          <w:trHeight w:val="70"/>
        </w:trPr>
        <w:tc>
          <w:tcPr>
            <w:tcW w:w="10912" w:type="dxa"/>
          </w:tcPr>
          <w:p w:rsidR="00311097" w:rsidRDefault="00311097" w:rsidP="00D424AB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</w:p>
        </w:tc>
      </w:tr>
    </w:tbl>
    <w:p w:rsidR="002F2139" w:rsidRPr="00311097" w:rsidRDefault="002F2139" w:rsidP="00B81C09">
      <w:pPr>
        <w:widowControl w:val="0"/>
        <w:suppressAutoHyphens/>
        <w:spacing w:after="0"/>
        <w:rPr>
          <w:rFonts w:eastAsia="Bitstream Vera Sans" w:cs="Arial"/>
          <w:sz w:val="18"/>
          <w:szCs w:val="18"/>
        </w:rPr>
      </w:pPr>
      <w:bookmarkStart w:id="0" w:name="_GoBack"/>
      <w:bookmarkEnd w:id="0"/>
    </w:p>
    <w:sectPr w:rsidR="002F2139" w:rsidRPr="00311097" w:rsidSect="000F3FC1">
      <w:headerReference w:type="default" r:id="rId9"/>
      <w:pgSz w:w="11906" w:h="16838"/>
      <w:pgMar w:top="851" w:right="567" w:bottom="28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41" w:rsidRDefault="00964E41" w:rsidP="00BB0ED2">
      <w:pPr>
        <w:spacing w:after="0" w:line="240" w:lineRule="auto"/>
      </w:pPr>
      <w:r>
        <w:separator/>
      </w:r>
    </w:p>
  </w:endnote>
  <w:endnote w:type="continuationSeparator" w:id="0">
    <w:p w:rsidR="00964E41" w:rsidRDefault="00964E41" w:rsidP="00BB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41" w:rsidRDefault="00964E41" w:rsidP="00BB0ED2">
      <w:pPr>
        <w:spacing w:after="0" w:line="240" w:lineRule="auto"/>
      </w:pPr>
      <w:r>
        <w:separator/>
      </w:r>
    </w:p>
  </w:footnote>
  <w:footnote w:type="continuationSeparator" w:id="0">
    <w:p w:rsidR="00964E41" w:rsidRDefault="00964E41" w:rsidP="00BB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0"/>
      <w:gridCol w:w="5113"/>
      <w:gridCol w:w="2126"/>
      <w:gridCol w:w="1843"/>
    </w:tblGrid>
    <w:tr w:rsidR="00CD2B68" w:rsidRPr="00CD2B68" w:rsidTr="00E10A1E">
      <w:trPr>
        <w:cantSplit/>
        <w:trHeight w:val="564"/>
      </w:trPr>
      <w:tc>
        <w:tcPr>
          <w:tcW w:w="1550" w:type="dxa"/>
          <w:vMerge w:val="restart"/>
          <w:vAlign w:val="center"/>
        </w:tcPr>
        <w:p w:rsidR="00CD2B68" w:rsidRPr="00CD2B68" w:rsidRDefault="00CD2B68" w:rsidP="00CD2B68">
          <w:pPr>
            <w:spacing w:after="0" w:line="240" w:lineRule="auto"/>
            <w:ind w:left="-70" w:right="-70"/>
            <w:jc w:val="center"/>
            <w:rPr>
              <w:rFonts w:ascii="Calibri" w:eastAsia="Times New Roman" w:hAnsi="Calibri" w:cs="Times New Roman"/>
            </w:rPr>
          </w:pPr>
          <w:r w:rsidRPr="00CD2B68">
            <w:rPr>
              <w:rFonts w:ascii="Calibri" w:eastAsia="Times New Roman" w:hAnsi="Calibri" w:cs="Times New Roman"/>
              <w:noProof/>
            </w:rPr>
            <w:drawing>
              <wp:inline distT="0" distB="0" distL="0" distR="0" wp14:anchorId="6D0C3DCC" wp14:editId="09ABB253">
                <wp:extent cx="933450" cy="933450"/>
                <wp:effectExtent l="0" t="0" r="0" b="0"/>
                <wp:docPr id="1" name="Resim 1" descr="kubta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bta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vMerge w:val="restart"/>
          <w:shd w:val="clear" w:color="auto" w:fill="auto"/>
          <w:vAlign w:val="center"/>
        </w:tcPr>
        <w:p w:rsidR="00CD2B68" w:rsidRPr="00CD2B68" w:rsidRDefault="00CD2B68" w:rsidP="00CD2B6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</w:rPr>
          </w:pPr>
          <w:r w:rsidRPr="00CD2B68">
            <w:rPr>
              <w:rFonts w:ascii="Calibri" w:eastAsia="Times New Roman" w:hAnsi="Calibri" w:cs="Calibri"/>
              <w:b/>
              <w:bCs/>
            </w:rPr>
            <w:t xml:space="preserve">KIRIKKALE ÜNİVERSİTESİ </w:t>
          </w:r>
        </w:p>
        <w:p w:rsidR="00CD2B68" w:rsidRPr="00CD2B68" w:rsidRDefault="00CD2B68" w:rsidP="00CD2B6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</w:rPr>
          </w:pPr>
          <w:r w:rsidRPr="00CD2B68">
            <w:rPr>
              <w:rFonts w:ascii="Calibri" w:eastAsia="Times New Roman" w:hAnsi="Calibri" w:cs="Calibri"/>
              <w:b/>
            </w:rPr>
            <w:t xml:space="preserve">BİLİMSEL VE TEKNOLOJİK ARAŞTIRMALAR </w:t>
          </w:r>
        </w:p>
        <w:p w:rsidR="00CD2B68" w:rsidRPr="00CD2B68" w:rsidRDefault="00CD2B68" w:rsidP="00CD2B6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</w:rPr>
          </w:pPr>
          <w:r w:rsidRPr="00CD2B68">
            <w:rPr>
              <w:rFonts w:ascii="Calibri" w:eastAsia="Times New Roman" w:hAnsi="Calibri" w:cs="Calibri"/>
              <w:b/>
            </w:rPr>
            <w:t xml:space="preserve">UYGULAMA VE ARAŞTIRMA MERKEZİ </w:t>
          </w:r>
        </w:p>
        <w:p w:rsidR="00CD2B68" w:rsidRPr="00CD2B68" w:rsidRDefault="00CD2B68" w:rsidP="00CD2B68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 w:rsidRPr="00CD2B68">
            <w:rPr>
              <w:rFonts w:ascii="Calibri" w:eastAsia="Times New Roman" w:hAnsi="Calibri" w:cs="Calibri"/>
              <w:b/>
            </w:rPr>
            <w:t>(KÜBTUAM)</w:t>
          </w:r>
        </w:p>
      </w:tc>
      <w:tc>
        <w:tcPr>
          <w:tcW w:w="2126" w:type="dxa"/>
          <w:vAlign w:val="center"/>
        </w:tcPr>
        <w:p w:rsidR="00CD2B68" w:rsidRPr="00CD2B68" w:rsidRDefault="00CD2B68" w:rsidP="00CD2B68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CD2B68">
            <w:rPr>
              <w:rFonts w:ascii="Calibri" w:eastAsia="Times New Roman" w:hAnsi="Calibri" w:cs="Arial"/>
              <w:b/>
            </w:rPr>
            <w:t xml:space="preserve">Doküman Kodu </w:t>
          </w:r>
        </w:p>
      </w:tc>
      <w:tc>
        <w:tcPr>
          <w:tcW w:w="1843" w:type="dxa"/>
          <w:vAlign w:val="center"/>
        </w:tcPr>
        <w:p w:rsidR="00CD2B68" w:rsidRPr="00CD2B68" w:rsidRDefault="00CD2B68" w:rsidP="00CD2B68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CD2B68">
            <w:rPr>
              <w:rFonts w:ascii="Calibri" w:eastAsia="Times New Roman" w:hAnsi="Calibri" w:cs="Arial"/>
            </w:rPr>
            <w:t>KÜBTUAM-FR-</w:t>
          </w:r>
          <w:r>
            <w:rPr>
              <w:rFonts w:ascii="Calibri" w:eastAsia="Times New Roman" w:hAnsi="Calibri" w:cs="Arial"/>
            </w:rPr>
            <w:t>30</w:t>
          </w:r>
        </w:p>
      </w:tc>
    </w:tr>
    <w:tr w:rsidR="00CD2B68" w:rsidRPr="00CD2B68" w:rsidTr="00E10A1E">
      <w:trPr>
        <w:cantSplit/>
        <w:trHeight w:val="483"/>
      </w:trPr>
      <w:tc>
        <w:tcPr>
          <w:tcW w:w="1550" w:type="dxa"/>
          <w:vMerge/>
          <w:vAlign w:val="center"/>
        </w:tcPr>
        <w:p w:rsidR="00CD2B68" w:rsidRPr="00CD2B68" w:rsidRDefault="00CD2B68" w:rsidP="00CD2B68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5113" w:type="dxa"/>
          <w:vMerge/>
          <w:vAlign w:val="center"/>
        </w:tcPr>
        <w:p w:rsidR="00CD2B68" w:rsidRPr="00CD2B68" w:rsidRDefault="00CD2B68" w:rsidP="00CD2B68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2126" w:type="dxa"/>
          <w:vAlign w:val="center"/>
        </w:tcPr>
        <w:p w:rsidR="00CD2B68" w:rsidRPr="00CD2B68" w:rsidRDefault="00CD2B68" w:rsidP="00CD2B68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CD2B68">
            <w:rPr>
              <w:rFonts w:ascii="Calibri" w:eastAsia="Times New Roman" w:hAnsi="Calibri" w:cs="Arial"/>
              <w:b/>
            </w:rPr>
            <w:t>Yayın Tarihi</w:t>
          </w:r>
        </w:p>
      </w:tc>
      <w:tc>
        <w:tcPr>
          <w:tcW w:w="1843" w:type="dxa"/>
          <w:vAlign w:val="center"/>
        </w:tcPr>
        <w:p w:rsidR="00CD2B68" w:rsidRPr="00CD2B68" w:rsidRDefault="00CD2B68" w:rsidP="00CD2B68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CD2B68">
            <w:rPr>
              <w:rFonts w:ascii="Calibri" w:eastAsia="Times New Roman" w:hAnsi="Calibri" w:cs="Arial"/>
            </w:rPr>
            <w:t>01.12.2016</w:t>
          </w:r>
        </w:p>
      </w:tc>
    </w:tr>
    <w:tr w:rsidR="00CD2B68" w:rsidRPr="00CD2B68" w:rsidTr="00E10A1E">
      <w:trPr>
        <w:cantSplit/>
        <w:trHeight w:val="352"/>
      </w:trPr>
      <w:tc>
        <w:tcPr>
          <w:tcW w:w="1550" w:type="dxa"/>
          <w:vMerge/>
          <w:vAlign w:val="center"/>
        </w:tcPr>
        <w:p w:rsidR="00CD2B68" w:rsidRPr="00CD2B68" w:rsidRDefault="00CD2B68" w:rsidP="00CD2B68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5113" w:type="dxa"/>
          <w:vMerge w:val="restart"/>
          <w:shd w:val="clear" w:color="auto" w:fill="auto"/>
          <w:vAlign w:val="center"/>
        </w:tcPr>
        <w:p w:rsidR="00CD2B68" w:rsidRPr="00CD2B68" w:rsidRDefault="00CD2B68" w:rsidP="00CD2B68">
          <w:pPr>
            <w:spacing w:after="0" w:line="240" w:lineRule="auto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ATOMİK ABSORBSİYON</w:t>
          </w:r>
        </w:p>
        <w:p w:rsidR="00CD2B68" w:rsidRPr="00CD2B68" w:rsidRDefault="00CD2B68" w:rsidP="00CD2B68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 w:rsidRPr="00CD2B68">
            <w:rPr>
              <w:rFonts w:ascii="Calibri" w:eastAsia="Calibri" w:hAnsi="Calibri" w:cs="Calibri"/>
              <w:b/>
              <w:color w:val="000000"/>
            </w:rPr>
            <w:t>DENEY TALEP FORMU</w:t>
          </w:r>
        </w:p>
      </w:tc>
      <w:tc>
        <w:tcPr>
          <w:tcW w:w="2126" w:type="dxa"/>
          <w:vAlign w:val="center"/>
        </w:tcPr>
        <w:p w:rsidR="00CD2B68" w:rsidRPr="00CD2B68" w:rsidRDefault="00CD2B68" w:rsidP="00CD2B68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CD2B68">
            <w:rPr>
              <w:rFonts w:ascii="Calibri" w:eastAsia="Times New Roman" w:hAnsi="Calibri" w:cs="Arial"/>
              <w:b/>
            </w:rPr>
            <w:t>Revizyon Tarihi /No</w:t>
          </w:r>
        </w:p>
      </w:tc>
      <w:tc>
        <w:tcPr>
          <w:tcW w:w="1843" w:type="dxa"/>
          <w:vAlign w:val="center"/>
        </w:tcPr>
        <w:p w:rsidR="00CD2B68" w:rsidRPr="00CD2B68" w:rsidRDefault="00CD2B68" w:rsidP="00B24395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CD2B68">
            <w:rPr>
              <w:rFonts w:ascii="Calibri" w:eastAsia="Times New Roman" w:hAnsi="Calibri" w:cs="Arial"/>
            </w:rPr>
            <w:t>2</w:t>
          </w:r>
          <w:r w:rsidR="00B24395">
            <w:rPr>
              <w:rFonts w:ascii="Calibri" w:eastAsia="Times New Roman" w:hAnsi="Calibri" w:cs="Arial"/>
            </w:rPr>
            <w:t>1</w:t>
          </w:r>
          <w:r w:rsidRPr="00CD2B68">
            <w:rPr>
              <w:rFonts w:ascii="Calibri" w:eastAsia="Times New Roman" w:hAnsi="Calibri" w:cs="Arial"/>
            </w:rPr>
            <w:t>.</w:t>
          </w:r>
          <w:r w:rsidR="00B24395">
            <w:rPr>
              <w:rFonts w:ascii="Calibri" w:eastAsia="Times New Roman" w:hAnsi="Calibri" w:cs="Arial"/>
            </w:rPr>
            <w:t>09</w:t>
          </w:r>
          <w:r w:rsidRPr="00CD2B68">
            <w:rPr>
              <w:rFonts w:ascii="Calibri" w:eastAsia="Times New Roman" w:hAnsi="Calibri" w:cs="Arial"/>
            </w:rPr>
            <w:t>.201</w:t>
          </w:r>
          <w:r w:rsidR="00B24395">
            <w:rPr>
              <w:rFonts w:ascii="Calibri" w:eastAsia="Times New Roman" w:hAnsi="Calibri" w:cs="Arial"/>
            </w:rPr>
            <w:t>8</w:t>
          </w:r>
          <w:r w:rsidRPr="00CD2B68">
            <w:rPr>
              <w:rFonts w:ascii="Calibri" w:eastAsia="Times New Roman" w:hAnsi="Calibri" w:cs="Arial"/>
            </w:rPr>
            <w:t>/0</w:t>
          </w:r>
          <w:r w:rsidR="00B24395">
            <w:rPr>
              <w:rFonts w:ascii="Calibri" w:eastAsia="Times New Roman" w:hAnsi="Calibri" w:cs="Arial"/>
            </w:rPr>
            <w:t>2</w:t>
          </w:r>
        </w:p>
      </w:tc>
    </w:tr>
    <w:tr w:rsidR="00CD2B68" w:rsidRPr="00CD2B68" w:rsidTr="00E10A1E">
      <w:trPr>
        <w:trHeight w:val="352"/>
      </w:trPr>
      <w:tc>
        <w:tcPr>
          <w:tcW w:w="1550" w:type="dxa"/>
          <w:vMerge/>
        </w:tcPr>
        <w:p w:rsidR="00CD2B68" w:rsidRPr="00CD2B68" w:rsidRDefault="00CD2B68" w:rsidP="00CD2B68">
          <w:pPr>
            <w:spacing w:after="0" w:line="240" w:lineRule="auto"/>
            <w:rPr>
              <w:rFonts w:ascii="Calibri" w:eastAsia="Times New Roman" w:hAnsi="Calibri" w:cs="Arial"/>
            </w:rPr>
          </w:pPr>
        </w:p>
      </w:tc>
      <w:tc>
        <w:tcPr>
          <w:tcW w:w="5113" w:type="dxa"/>
          <w:vMerge/>
        </w:tcPr>
        <w:p w:rsidR="00CD2B68" w:rsidRPr="00CD2B68" w:rsidRDefault="00CD2B68" w:rsidP="00CD2B68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</w:p>
      </w:tc>
      <w:tc>
        <w:tcPr>
          <w:tcW w:w="2126" w:type="dxa"/>
          <w:vAlign w:val="center"/>
        </w:tcPr>
        <w:p w:rsidR="00CD2B68" w:rsidRPr="00CD2B68" w:rsidRDefault="00CD2B68" w:rsidP="00CD2B68">
          <w:pPr>
            <w:spacing w:after="0" w:line="240" w:lineRule="auto"/>
            <w:rPr>
              <w:rFonts w:ascii="Calibri" w:eastAsia="Times New Roman" w:hAnsi="Calibri" w:cs="Arial"/>
            </w:rPr>
          </w:pPr>
          <w:r w:rsidRPr="00CD2B68">
            <w:rPr>
              <w:rFonts w:ascii="Calibri" w:eastAsia="Times New Roman" w:hAnsi="Calibri" w:cs="Arial"/>
              <w:b/>
            </w:rPr>
            <w:t>Sayfa No</w:t>
          </w:r>
        </w:p>
      </w:tc>
      <w:tc>
        <w:tcPr>
          <w:tcW w:w="1843" w:type="dxa"/>
          <w:vAlign w:val="center"/>
        </w:tcPr>
        <w:p w:rsidR="00CD2B68" w:rsidRPr="00CD2B68" w:rsidRDefault="00CD2B68" w:rsidP="00CD2B68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CD2B68">
            <w:rPr>
              <w:rFonts w:ascii="Calibri" w:eastAsia="Times New Roman" w:hAnsi="Calibri" w:cs="Arial"/>
            </w:rPr>
            <w:fldChar w:fldCharType="begin"/>
          </w:r>
          <w:r w:rsidRPr="00CD2B68">
            <w:rPr>
              <w:rFonts w:ascii="Calibri" w:eastAsia="Times New Roman" w:hAnsi="Calibri" w:cs="Arial"/>
            </w:rPr>
            <w:instrText xml:space="preserve"> PAGE </w:instrText>
          </w:r>
          <w:r w:rsidRPr="00CD2B68">
            <w:rPr>
              <w:rFonts w:ascii="Calibri" w:eastAsia="Times New Roman" w:hAnsi="Calibri" w:cs="Arial"/>
            </w:rPr>
            <w:fldChar w:fldCharType="separate"/>
          </w:r>
          <w:r w:rsidR="00B24395">
            <w:rPr>
              <w:rFonts w:ascii="Calibri" w:eastAsia="Times New Roman" w:hAnsi="Calibri" w:cs="Arial"/>
              <w:noProof/>
            </w:rPr>
            <w:t>1</w:t>
          </w:r>
          <w:r w:rsidRPr="00CD2B68">
            <w:rPr>
              <w:rFonts w:ascii="Calibri" w:eastAsia="Times New Roman" w:hAnsi="Calibri" w:cs="Arial"/>
            </w:rPr>
            <w:fldChar w:fldCharType="end"/>
          </w:r>
          <w:r w:rsidRPr="00CD2B68">
            <w:rPr>
              <w:rFonts w:ascii="Calibri" w:eastAsia="Times New Roman" w:hAnsi="Calibri" w:cs="Arial"/>
            </w:rPr>
            <w:t xml:space="preserve"> / </w:t>
          </w:r>
          <w:r w:rsidRPr="00CD2B68">
            <w:rPr>
              <w:rFonts w:ascii="Calibri" w:eastAsia="Times New Roman" w:hAnsi="Calibri" w:cs="Arial"/>
            </w:rPr>
            <w:fldChar w:fldCharType="begin"/>
          </w:r>
          <w:r w:rsidRPr="00CD2B68">
            <w:rPr>
              <w:rFonts w:ascii="Calibri" w:eastAsia="Times New Roman" w:hAnsi="Calibri" w:cs="Arial"/>
            </w:rPr>
            <w:instrText xml:space="preserve"> NUMPAGES </w:instrText>
          </w:r>
          <w:r w:rsidRPr="00CD2B68">
            <w:rPr>
              <w:rFonts w:ascii="Calibri" w:eastAsia="Times New Roman" w:hAnsi="Calibri" w:cs="Arial"/>
            </w:rPr>
            <w:fldChar w:fldCharType="separate"/>
          </w:r>
          <w:r w:rsidR="00B24395">
            <w:rPr>
              <w:rFonts w:ascii="Calibri" w:eastAsia="Times New Roman" w:hAnsi="Calibri" w:cs="Arial"/>
              <w:noProof/>
            </w:rPr>
            <w:t>2</w:t>
          </w:r>
          <w:r w:rsidRPr="00CD2B68">
            <w:rPr>
              <w:rFonts w:ascii="Calibri" w:eastAsia="Times New Roman" w:hAnsi="Calibri" w:cs="Arial"/>
            </w:rPr>
            <w:fldChar w:fldCharType="end"/>
          </w:r>
        </w:p>
      </w:tc>
    </w:tr>
  </w:tbl>
  <w:p w:rsidR="008038EC" w:rsidRPr="00311097" w:rsidRDefault="008038EC" w:rsidP="009A53F3">
    <w:pPr>
      <w:pStyle w:val="stbilgi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D34"/>
    <w:multiLevelType w:val="hybridMultilevel"/>
    <w:tmpl w:val="571C465C"/>
    <w:lvl w:ilvl="0" w:tplc="CBE6E72E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94BD7"/>
    <w:multiLevelType w:val="hybridMultilevel"/>
    <w:tmpl w:val="95B014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432EA"/>
    <w:multiLevelType w:val="hybridMultilevel"/>
    <w:tmpl w:val="482416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0E1"/>
    <w:multiLevelType w:val="hybridMultilevel"/>
    <w:tmpl w:val="A292320A"/>
    <w:lvl w:ilvl="0" w:tplc="26B071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7010A"/>
    <w:multiLevelType w:val="hybridMultilevel"/>
    <w:tmpl w:val="0A9676C4"/>
    <w:lvl w:ilvl="0" w:tplc="24E0207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342C6"/>
    <w:multiLevelType w:val="hybridMultilevel"/>
    <w:tmpl w:val="DD70C8B6"/>
    <w:lvl w:ilvl="0" w:tplc="4A065D62">
      <w:start w:val="1"/>
      <w:numFmt w:val="decimal"/>
      <w:lvlText w:val="%1."/>
      <w:lvlJc w:val="left"/>
      <w:pPr>
        <w:ind w:left="785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C4"/>
    <w:rsid w:val="00092696"/>
    <w:rsid w:val="000B2B8B"/>
    <w:rsid w:val="000D25BF"/>
    <w:rsid w:val="000D7B79"/>
    <w:rsid w:val="000F3FC1"/>
    <w:rsid w:val="0011213E"/>
    <w:rsid w:val="00116C00"/>
    <w:rsid w:val="001B13E4"/>
    <w:rsid w:val="001B60F1"/>
    <w:rsid w:val="001D5CE2"/>
    <w:rsid w:val="0022163C"/>
    <w:rsid w:val="00262E80"/>
    <w:rsid w:val="002963E8"/>
    <w:rsid w:val="002D5950"/>
    <w:rsid w:val="002F0B98"/>
    <w:rsid w:val="002F2139"/>
    <w:rsid w:val="002F6D4D"/>
    <w:rsid w:val="00311097"/>
    <w:rsid w:val="00375DEF"/>
    <w:rsid w:val="003826B7"/>
    <w:rsid w:val="00384FB7"/>
    <w:rsid w:val="003D071B"/>
    <w:rsid w:val="003E2AF9"/>
    <w:rsid w:val="00463E0A"/>
    <w:rsid w:val="00486DC2"/>
    <w:rsid w:val="00487B96"/>
    <w:rsid w:val="00497AE7"/>
    <w:rsid w:val="004B123A"/>
    <w:rsid w:val="005117D4"/>
    <w:rsid w:val="005208F8"/>
    <w:rsid w:val="00547500"/>
    <w:rsid w:val="00581EBA"/>
    <w:rsid w:val="00583C67"/>
    <w:rsid w:val="005C4832"/>
    <w:rsid w:val="00600539"/>
    <w:rsid w:val="006101AD"/>
    <w:rsid w:val="00614FF5"/>
    <w:rsid w:val="006541AF"/>
    <w:rsid w:val="0066022D"/>
    <w:rsid w:val="00674818"/>
    <w:rsid w:val="0068701A"/>
    <w:rsid w:val="006B0DB6"/>
    <w:rsid w:val="00711F15"/>
    <w:rsid w:val="00761C28"/>
    <w:rsid w:val="0079194E"/>
    <w:rsid w:val="007A47F2"/>
    <w:rsid w:val="007B3C90"/>
    <w:rsid w:val="008038EC"/>
    <w:rsid w:val="00851607"/>
    <w:rsid w:val="008A3C4C"/>
    <w:rsid w:val="008B2AD9"/>
    <w:rsid w:val="008B7BDE"/>
    <w:rsid w:val="008C466B"/>
    <w:rsid w:val="008D0B8D"/>
    <w:rsid w:val="008E4DCA"/>
    <w:rsid w:val="00910ED5"/>
    <w:rsid w:val="00917385"/>
    <w:rsid w:val="00942B4D"/>
    <w:rsid w:val="00964E41"/>
    <w:rsid w:val="009A53F3"/>
    <w:rsid w:val="009C4F63"/>
    <w:rsid w:val="009C7A63"/>
    <w:rsid w:val="00A800E5"/>
    <w:rsid w:val="00AA5EC4"/>
    <w:rsid w:val="00AD600D"/>
    <w:rsid w:val="00B21267"/>
    <w:rsid w:val="00B24395"/>
    <w:rsid w:val="00B81C09"/>
    <w:rsid w:val="00BA62EB"/>
    <w:rsid w:val="00BB0ED2"/>
    <w:rsid w:val="00BC6FB9"/>
    <w:rsid w:val="00BD7363"/>
    <w:rsid w:val="00C072CD"/>
    <w:rsid w:val="00C1310B"/>
    <w:rsid w:val="00C7480B"/>
    <w:rsid w:val="00CD2B68"/>
    <w:rsid w:val="00CE09A2"/>
    <w:rsid w:val="00D13604"/>
    <w:rsid w:val="00D14671"/>
    <w:rsid w:val="00D60D68"/>
    <w:rsid w:val="00D65D3C"/>
    <w:rsid w:val="00D9082D"/>
    <w:rsid w:val="00DA09D5"/>
    <w:rsid w:val="00DA4E3C"/>
    <w:rsid w:val="00DB77B1"/>
    <w:rsid w:val="00DC1C3B"/>
    <w:rsid w:val="00DC4281"/>
    <w:rsid w:val="00E13E47"/>
    <w:rsid w:val="00E81C91"/>
    <w:rsid w:val="00ED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8038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8038EC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8038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8038EC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tuam@kku.edu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KU_Physics</dc:creator>
  <cp:lastModifiedBy>AB</cp:lastModifiedBy>
  <cp:revision>2</cp:revision>
  <cp:lastPrinted>2017-09-25T11:14:00Z</cp:lastPrinted>
  <dcterms:created xsi:type="dcterms:W3CDTF">2018-09-21T08:17:00Z</dcterms:created>
  <dcterms:modified xsi:type="dcterms:W3CDTF">2018-09-21T08:17:00Z</dcterms:modified>
</cp:coreProperties>
</file>